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9B42" w14:textId="77777777" w:rsidR="00612219" w:rsidRPr="00DF460D" w:rsidRDefault="00B3028C" w:rsidP="00DF460D">
      <w:pPr>
        <w:pStyle w:val="Nadpis1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DF460D">
        <w:rPr>
          <w:rFonts w:ascii="Times New Roman" w:hAnsi="Times New Roman" w:cs="Times New Roman"/>
          <w:sz w:val="28"/>
          <w:szCs w:val="28"/>
          <w:lang w:val="sk-SK"/>
        </w:rPr>
        <w:t>ZMLUVA O DIELO</w:t>
      </w:r>
    </w:p>
    <w:p w14:paraId="197105CF" w14:textId="77777777" w:rsidR="00B3028C" w:rsidRPr="00DF460D" w:rsidRDefault="00B3028C">
      <w:pPr>
        <w:rPr>
          <w:rFonts w:ascii="Times New Roman" w:hAnsi="Times New Roman" w:cs="Times New Roman"/>
          <w:b/>
          <w:sz w:val="32"/>
          <w:szCs w:val="32"/>
        </w:rPr>
      </w:pPr>
    </w:p>
    <w:p w14:paraId="1FF88DB9" w14:textId="77777777" w:rsidR="00B3028C" w:rsidRPr="00DF460D" w:rsidRDefault="00B3028C" w:rsidP="00343335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uzatvorená</w:t>
      </w:r>
      <w:r w:rsidR="00343335" w:rsidRPr="00DF460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 súlade s ustanovením § 536 a </w:t>
      </w:r>
      <w:proofErr w:type="spellStart"/>
      <w:r w:rsidR="00343335" w:rsidRPr="00DF460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nasl</w:t>
      </w:r>
      <w:proofErr w:type="spellEnd"/>
      <w:r w:rsidR="00343335" w:rsidRPr="00DF460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Obchodného zákonníka </w:t>
      </w:r>
      <w:r w:rsidRPr="00DF460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medzi</w:t>
      </w:r>
    </w:p>
    <w:p w14:paraId="1D61BC8A" w14:textId="77777777" w:rsidR="00B3028C" w:rsidRPr="00DF460D" w:rsidRDefault="00B3028C">
      <w:pPr>
        <w:rPr>
          <w:rFonts w:ascii="Times New Roman" w:hAnsi="Times New Roman" w:cs="Times New Roman"/>
        </w:rPr>
      </w:pPr>
    </w:p>
    <w:p w14:paraId="6D4BC307" w14:textId="77777777" w:rsidR="00DF460D" w:rsidRDefault="00DF460D" w:rsidP="00DF460D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lang w:eastAsia="cs-CZ"/>
        </w:rPr>
      </w:pPr>
    </w:p>
    <w:p w14:paraId="42146169" w14:textId="77777777" w:rsidR="00DF460D" w:rsidRDefault="00DF460D" w:rsidP="00DF460D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lang w:eastAsia="cs-CZ"/>
        </w:rPr>
      </w:pPr>
    </w:p>
    <w:p w14:paraId="18F46473" w14:textId="0E85E7A5" w:rsidR="00DF460D" w:rsidRPr="00DF460D" w:rsidRDefault="00DF460D" w:rsidP="00DF460D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caps/>
          <w:sz w:val="24"/>
          <w:lang w:eastAsia="cs-CZ"/>
        </w:rPr>
        <w:t>Zmluvné strany</w:t>
      </w:r>
    </w:p>
    <w:p w14:paraId="72BE3BC2" w14:textId="77777777" w:rsidR="00DF460D" w:rsidRPr="00DF460D" w:rsidRDefault="00DF460D" w:rsidP="00DF460D">
      <w:pPr>
        <w:pBdr>
          <w:top w:val="single" w:sz="4" w:space="1" w:color="auto"/>
        </w:pBdr>
        <w:spacing w:after="0" w:line="276" w:lineRule="auto"/>
        <w:rPr>
          <w:rFonts w:ascii="Times New Roman" w:eastAsia="Times New Roman" w:hAnsi="Times New Roman" w:cs="Times New Roman"/>
          <w:caps/>
          <w:sz w:val="24"/>
          <w:lang w:eastAsia="cs-CZ"/>
        </w:rPr>
      </w:pPr>
    </w:p>
    <w:p w14:paraId="07077339" w14:textId="77777777" w:rsidR="00DF460D" w:rsidRPr="00DF460D" w:rsidRDefault="00DF460D" w:rsidP="00DF46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43DBFAFE" w14:textId="77777777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Obchodné meno: 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Obec Lozorno</w:t>
      </w:r>
    </w:p>
    <w:p w14:paraId="6938BF55" w14:textId="77777777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Hlavná 1, 900 55 Lozorno  </w:t>
      </w:r>
    </w:p>
    <w:p w14:paraId="411110A5" w14:textId="77777777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00 304 905</w:t>
      </w:r>
    </w:p>
    <w:p w14:paraId="46B871F1" w14:textId="77777777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2020643669</w:t>
      </w:r>
    </w:p>
    <w:p w14:paraId="2CF808E3" w14:textId="77777777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Bankové spojenie: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Slovenská sporiteľňa, a.s.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79BA3E" w14:textId="77777777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IBAN: 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SK61 0900 0000 0052 1279 9275</w:t>
      </w:r>
    </w:p>
    <w:p w14:paraId="52EAA4D4" w14:textId="77777777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zastúpení: 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 Ľuboš Tvrdoň, starosta</w:t>
      </w:r>
    </w:p>
    <w:p w14:paraId="0EC23DB9" w14:textId="77777777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7" w:history="1">
        <w:r w:rsidRPr="00DF4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obec@lozorno.sk</w:t>
        </w:r>
      </w:hyperlink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2CFC021" w14:textId="77777777" w:rsidR="00B3028C" w:rsidRPr="00DF460D" w:rsidRDefault="00B3028C">
      <w:pPr>
        <w:rPr>
          <w:rFonts w:ascii="Times New Roman" w:hAnsi="Times New Roman" w:cs="Times New Roman"/>
        </w:rPr>
      </w:pPr>
    </w:p>
    <w:p w14:paraId="433E5E6B" w14:textId="28FF137C" w:rsidR="00DF460D" w:rsidRPr="00DF460D" w:rsidRDefault="00DF460D" w:rsidP="00DF460D">
      <w:pPr>
        <w:spacing w:after="0" w:line="276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(ďalej len </w:t>
      </w:r>
      <w:r w:rsidRPr="00DF46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497C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DF46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bjednávateľ“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464E400" w14:textId="77777777" w:rsidR="00DF460D" w:rsidRDefault="00DF460D">
      <w:pPr>
        <w:rPr>
          <w:rFonts w:ascii="Times New Roman" w:hAnsi="Times New Roman" w:cs="Times New Roman"/>
        </w:rPr>
      </w:pPr>
    </w:p>
    <w:p w14:paraId="7530F468" w14:textId="17885656" w:rsidR="00B3028C" w:rsidRPr="00DF460D" w:rsidRDefault="00B3028C">
      <w:pPr>
        <w:rPr>
          <w:rFonts w:ascii="Times New Roman" w:hAnsi="Times New Roman" w:cs="Times New Roman"/>
        </w:rPr>
      </w:pPr>
      <w:r w:rsidRPr="00DF460D">
        <w:rPr>
          <w:rFonts w:ascii="Times New Roman" w:hAnsi="Times New Roman" w:cs="Times New Roman"/>
        </w:rPr>
        <w:t>a</w:t>
      </w:r>
    </w:p>
    <w:p w14:paraId="4AB66381" w14:textId="76CD0DE1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Obchodné meno: 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2141F8F" w14:textId="339A6DF2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690B86AA" w14:textId="4678A478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A3A202A" w14:textId="1D4A7B58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F0E77E" w14:textId="4D6A9A16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Bankové spojenie: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EED868C" w14:textId="0DA623E6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IBAN: 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94F5E0F" w14:textId="39BBE33B" w:rsidR="00DF460D" w:rsidRPr="00DF460D" w:rsidRDefault="00DF460D" w:rsidP="00DF460D">
      <w:pPr>
        <w:spacing w:after="0" w:line="276" w:lineRule="auto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zastúpení: 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4D83DF2" w14:textId="78091C81" w:rsidR="00DF460D" w:rsidRPr="00DF460D" w:rsidRDefault="00DF460D" w:rsidP="00DF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0F627288" w14:textId="6417BEF0" w:rsidR="00C479DC" w:rsidRPr="00DF460D" w:rsidRDefault="00C479DC" w:rsidP="00C479DC">
      <w:pPr>
        <w:rPr>
          <w:rFonts w:ascii="Times New Roman" w:hAnsi="Times New Roman" w:cs="Times New Roman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Telef. kontakt: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60D">
        <w:rPr>
          <w:rFonts w:ascii="Times New Roman" w:hAnsi="Times New Roman" w:cs="Times New Roman"/>
          <w:bCs/>
        </w:rPr>
        <w:tab/>
      </w:r>
      <w:r w:rsidRPr="00DF460D">
        <w:rPr>
          <w:rFonts w:ascii="Times New Roman" w:hAnsi="Times New Roman" w:cs="Times New Roman"/>
          <w:bCs/>
        </w:rPr>
        <w:tab/>
      </w:r>
      <w:r w:rsidRPr="00DF460D">
        <w:rPr>
          <w:rFonts w:ascii="Times New Roman" w:hAnsi="Times New Roman" w:cs="Times New Roman"/>
          <w:bCs/>
        </w:rPr>
        <w:tab/>
      </w:r>
      <w:r w:rsidRPr="00DF460D">
        <w:rPr>
          <w:rFonts w:ascii="Times New Roman" w:hAnsi="Times New Roman" w:cs="Times New Roman"/>
          <w:bCs/>
        </w:rPr>
        <w:tab/>
      </w:r>
      <w:r w:rsidRPr="00DF460D">
        <w:rPr>
          <w:rFonts w:ascii="Times New Roman" w:hAnsi="Times New Roman" w:cs="Times New Roman"/>
          <w:bCs/>
        </w:rPr>
        <w:tab/>
      </w:r>
    </w:p>
    <w:p w14:paraId="2EC8DF79" w14:textId="4DB0BD58" w:rsidR="00B3028C" w:rsidRPr="00DF460D" w:rsidRDefault="00B3028C" w:rsidP="00DF460D">
      <w:pPr>
        <w:spacing w:after="0" w:line="276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(ďalej len „</w:t>
      </w:r>
      <w:r w:rsidR="00497CB7" w:rsidRPr="00497C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343335"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hotovi</w:t>
      </w: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teľ</w:t>
      </w:r>
      <w:r w:rsidRPr="00DF460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4312B58A" w14:textId="218D9DF8" w:rsidR="00DF460D" w:rsidRPr="00DF460D" w:rsidRDefault="00DF460D" w:rsidP="00497CB7">
      <w:pPr>
        <w:spacing w:line="276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(objednávateľ a </w:t>
      </w:r>
      <w:r>
        <w:rPr>
          <w:rFonts w:ascii="Times New Roman" w:hAnsi="Times New Roman" w:cs="Times New Roman"/>
          <w:sz w:val="24"/>
          <w:szCs w:val="24"/>
        </w:rPr>
        <w:t>zhotoviteľ</w:t>
      </w:r>
      <w:r w:rsidRPr="00DF460D">
        <w:rPr>
          <w:rFonts w:ascii="Times New Roman" w:hAnsi="Times New Roman" w:cs="Times New Roman"/>
          <w:sz w:val="24"/>
          <w:szCs w:val="24"/>
        </w:rPr>
        <w:t xml:space="preserve"> ďalej spolu len</w:t>
      </w:r>
      <w:r w:rsidRPr="00DF460D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97CB7">
        <w:rPr>
          <w:rFonts w:ascii="Times New Roman" w:hAnsi="Times New Roman" w:cs="Times New Roman"/>
          <w:b/>
          <w:sz w:val="24"/>
          <w:szCs w:val="24"/>
        </w:rPr>
        <w:t>Z</w:t>
      </w:r>
      <w:r w:rsidRPr="00DF460D">
        <w:rPr>
          <w:rFonts w:ascii="Times New Roman" w:hAnsi="Times New Roman" w:cs="Times New Roman"/>
          <w:b/>
          <w:sz w:val="24"/>
          <w:szCs w:val="24"/>
        </w:rPr>
        <w:t>mluvné strany“</w:t>
      </w:r>
      <w:r w:rsidR="00497CB7" w:rsidRPr="00497CB7">
        <w:rPr>
          <w:rFonts w:ascii="Times New Roman" w:hAnsi="Times New Roman" w:cs="Times New Roman"/>
          <w:bCs/>
          <w:sz w:val="24"/>
          <w:szCs w:val="24"/>
        </w:rPr>
        <w:t xml:space="preserve">, jednotlivo aj ako </w:t>
      </w:r>
      <w:r w:rsidR="00497CB7">
        <w:rPr>
          <w:rFonts w:ascii="Times New Roman" w:hAnsi="Times New Roman" w:cs="Times New Roman"/>
          <w:b/>
          <w:sz w:val="24"/>
          <w:szCs w:val="24"/>
        </w:rPr>
        <w:t>„Zmluvná strana“</w:t>
      </w:r>
      <w:r w:rsidRPr="00DF460D">
        <w:rPr>
          <w:rFonts w:ascii="Times New Roman" w:hAnsi="Times New Roman" w:cs="Times New Roman"/>
          <w:sz w:val="24"/>
          <w:szCs w:val="24"/>
        </w:rPr>
        <w:t>)</w:t>
      </w:r>
    </w:p>
    <w:p w14:paraId="3F2D64CE" w14:textId="03CC4948" w:rsidR="00DF460D" w:rsidRPr="00497CB7" w:rsidRDefault="00497CB7" w:rsidP="00497CB7">
      <w:pPr>
        <w:rPr>
          <w:rFonts w:ascii="Times New Roman" w:hAnsi="Times New Roman" w:cs="Times New Roman"/>
          <w:sz w:val="24"/>
          <w:szCs w:val="24"/>
        </w:rPr>
      </w:pPr>
      <w:r w:rsidRPr="00497CB7">
        <w:rPr>
          <w:rFonts w:ascii="Times New Roman" w:hAnsi="Times New Roman" w:cs="Times New Roman"/>
          <w:sz w:val="24"/>
          <w:szCs w:val="24"/>
        </w:rPr>
        <w:t>na základe podmienok stanovených vo verejnom obstarávaní uzavreli nasledovnú zmluvu (ďalej len „Zmluva“):</w:t>
      </w:r>
    </w:p>
    <w:p w14:paraId="32779EAE" w14:textId="77777777" w:rsidR="00497CB7" w:rsidRDefault="00497CB7" w:rsidP="00497CB7">
      <w:pPr>
        <w:rPr>
          <w:rFonts w:ascii="Times New Roman" w:hAnsi="Times New Roman" w:cs="Times New Roman"/>
        </w:rPr>
      </w:pPr>
    </w:p>
    <w:p w14:paraId="117065B5" w14:textId="77777777" w:rsidR="00497CB7" w:rsidRDefault="00497CB7" w:rsidP="00497CB7">
      <w:pPr>
        <w:rPr>
          <w:rFonts w:ascii="Times New Roman" w:hAnsi="Times New Roman" w:cs="Times New Roman"/>
        </w:rPr>
      </w:pPr>
    </w:p>
    <w:p w14:paraId="321AABA6" w14:textId="3D14EFD2" w:rsidR="00B3028C" w:rsidRPr="00DF460D" w:rsidRDefault="00DF460D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</w:t>
      </w:r>
      <w:r w:rsidR="00B3028C"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lánok 1</w:t>
      </w:r>
    </w:p>
    <w:p w14:paraId="4437CB22" w14:textId="77777777" w:rsidR="00343335" w:rsidRPr="00DF460D" w:rsidRDefault="00343335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Úvodné ustanovenia</w:t>
      </w:r>
    </w:p>
    <w:p w14:paraId="2B78AA4C" w14:textId="77777777" w:rsidR="00343335" w:rsidRPr="00DF460D" w:rsidRDefault="00343335" w:rsidP="00DF4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A025F" w14:textId="0EA97F31" w:rsidR="00B3028C" w:rsidRPr="00DF460D" w:rsidRDefault="00B3028C" w:rsidP="00DF460D">
      <w:pPr>
        <w:pStyle w:val="Odsekzoznamu"/>
        <w:numPr>
          <w:ilvl w:val="0"/>
          <w:numId w:val="11"/>
        </w:numPr>
        <w:spacing w:line="240" w:lineRule="auto"/>
        <w:ind w:left="426" w:hanging="429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Objednávateľ vyzval prostredníctvom kontraktačného systému TENDERNET </w:t>
      </w:r>
      <w:r w:rsidR="006103CE" w:rsidRPr="00DF460D">
        <w:rPr>
          <w:rFonts w:ascii="Times New Roman" w:hAnsi="Times New Roman" w:cs="Times New Roman"/>
          <w:sz w:val="24"/>
          <w:szCs w:val="24"/>
        </w:rPr>
        <w:t xml:space="preserve">okruh dodávateľov a </w:t>
      </w:r>
      <w:r w:rsidRPr="00DF460D">
        <w:rPr>
          <w:rFonts w:ascii="Times New Roman" w:hAnsi="Times New Roman" w:cs="Times New Roman"/>
          <w:sz w:val="24"/>
          <w:szCs w:val="24"/>
        </w:rPr>
        <w:t xml:space="preserve">záujemcov na predkladanie ponúk na dodávku diela </w:t>
      </w:r>
      <w:r w:rsidR="00DF50EE" w:rsidRPr="00DF50EE">
        <w:rPr>
          <w:rFonts w:ascii="Times New Roman" w:hAnsi="Times New Roman" w:cs="Times New Roman"/>
          <w:b/>
          <w:bCs/>
          <w:sz w:val="24"/>
          <w:szCs w:val="24"/>
        </w:rPr>
        <w:t>Vypracovanie a dodanie projektovej dokumentácie pre územné rozhodnutie (DÚR) k stavbe „MK Záhumenice 1. etapa a MK Cintorínska s prislúchajúcou kostrovou IS“</w:t>
      </w:r>
      <w:r w:rsidRPr="00DF460D">
        <w:rPr>
          <w:rFonts w:ascii="Times New Roman" w:hAnsi="Times New Roman" w:cs="Times New Roman"/>
          <w:sz w:val="24"/>
          <w:szCs w:val="24"/>
        </w:rPr>
        <w:t>. Bližšie podmienky a špecifikácie sú obsahom dokumentácie, ktorá tvorí prílohu č.</w:t>
      </w:r>
      <w:r w:rsidR="006D4EB4">
        <w:rPr>
          <w:rFonts w:ascii="Times New Roman" w:hAnsi="Times New Roman" w:cs="Times New Roman"/>
          <w:sz w:val="24"/>
          <w:szCs w:val="24"/>
        </w:rPr>
        <w:t xml:space="preserve"> </w:t>
      </w:r>
      <w:r w:rsidRPr="00DF460D">
        <w:rPr>
          <w:rFonts w:ascii="Times New Roman" w:hAnsi="Times New Roman" w:cs="Times New Roman"/>
          <w:sz w:val="24"/>
          <w:szCs w:val="24"/>
        </w:rPr>
        <w:t>1 tejto zmluvy</w:t>
      </w:r>
      <w:r w:rsidR="00497CB7">
        <w:rPr>
          <w:rFonts w:ascii="Times New Roman" w:hAnsi="Times New Roman" w:cs="Times New Roman"/>
          <w:sz w:val="24"/>
          <w:szCs w:val="24"/>
        </w:rPr>
        <w:t xml:space="preserve"> (ďalej len „Dokumentácia“)</w:t>
      </w:r>
      <w:r w:rsidRPr="00DF46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9CB68" w14:textId="77777777" w:rsidR="00B3028C" w:rsidRPr="00DF460D" w:rsidRDefault="00B3028C" w:rsidP="00DF460D">
      <w:pPr>
        <w:pStyle w:val="Odsekzoznamu"/>
        <w:spacing w:line="240" w:lineRule="auto"/>
        <w:ind w:left="426" w:hanging="429"/>
        <w:rPr>
          <w:rFonts w:ascii="Times New Roman" w:hAnsi="Times New Roman" w:cs="Times New Roman"/>
          <w:sz w:val="24"/>
          <w:szCs w:val="24"/>
        </w:rPr>
      </w:pPr>
    </w:p>
    <w:p w14:paraId="21ED26E8" w14:textId="00AE4372" w:rsidR="00B3028C" w:rsidRPr="00DF460D" w:rsidRDefault="00B3028C" w:rsidP="00DF460D">
      <w:pPr>
        <w:pStyle w:val="Odsekzoznamu"/>
        <w:numPr>
          <w:ilvl w:val="0"/>
          <w:numId w:val="11"/>
        </w:numPr>
        <w:spacing w:line="240" w:lineRule="auto"/>
        <w:ind w:left="426" w:hanging="429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>Zhotoviteľ predložil ponuku, ktorej obsah je prílohou č.</w:t>
      </w:r>
      <w:r w:rsidR="008D5136" w:rsidRPr="00DF460D">
        <w:rPr>
          <w:rFonts w:ascii="Times New Roman" w:hAnsi="Times New Roman" w:cs="Times New Roman"/>
          <w:sz w:val="24"/>
          <w:szCs w:val="24"/>
        </w:rPr>
        <w:t xml:space="preserve"> </w:t>
      </w:r>
      <w:r w:rsidRPr="00DF460D">
        <w:rPr>
          <w:rFonts w:ascii="Times New Roman" w:hAnsi="Times New Roman" w:cs="Times New Roman"/>
          <w:sz w:val="24"/>
          <w:szCs w:val="24"/>
        </w:rPr>
        <w:t xml:space="preserve">2 tejto </w:t>
      </w:r>
      <w:r w:rsidR="00497CB7">
        <w:rPr>
          <w:rFonts w:ascii="Times New Roman" w:hAnsi="Times New Roman" w:cs="Times New Roman"/>
          <w:sz w:val="24"/>
          <w:szCs w:val="24"/>
        </w:rPr>
        <w:t>Z</w:t>
      </w:r>
      <w:r w:rsidRPr="00DF460D">
        <w:rPr>
          <w:rFonts w:ascii="Times New Roman" w:hAnsi="Times New Roman" w:cs="Times New Roman"/>
          <w:sz w:val="24"/>
          <w:szCs w:val="24"/>
        </w:rPr>
        <w:t xml:space="preserve">mluvy. Ponuka bola </w:t>
      </w:r>
      <w:r w:rsidR="00497CB7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>bjednávateľom vyhodnotená ako víťazná a </w:t>
      </w:r>
      <w:r w:rsidR="00497CB7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 xml:space="preserve">bjednávateľ sa tak rozhodol ju prijať. </w:t>
      </w:r>
    </w:p>
    <w:p w14:paraId="21FA48C2" w14:textId="77777777" w:rsidR="00B3028C" w:rsidRPr="00DF460D" w:rsidRDefault="00B3028C" w:rsidP="00DF460D">
      <w:pPr>
        <w:pStyle w:val="Odsekzoznamu"/>
        <w:spacing w:line="240" w:lineRule="auto"/>
        <w:ind w:left="426" w:hanging="429"/>
        <w:rPr>
          <w:rFonts w:ascii="Times New Roman" w:hAnsi="Times New Roman" w:cs="Times New Roman"/>
          <w:sz w:val="24"/>
          <w:szCs w:val="24"/>
        </w:rPr>
      </w:pPr>
    </w:p>
    <w:p w14:paraId="19C5EFFA" w14:textId="0B0361A6" w:rsidR="00B3028C" w:rsidRPr="00DF460D" w:rsidRDefault="00B3028C" w:rsidP="00DF460D">
      <w:pPr>
        <w:pStyle w:val="Odsekzoznamu"/>
        <w:numPr>
          <w:ilvl w:val="0"/>
          <w:numId w:val="11"/>
        </w:numPr>
        <w:spacing w:line="240" w:lineRule="auto"/>
        <w:ind w:left="426" w:hanging="429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Na základe uvedeného strany uzatvárajú túto </w:t>
      </w:r>
      <w:r w:rsidR="00497CB7">
        <w:rPr>
          <w:rFonts w:ascii="Times New Roman" w:hAnsi="Times New Roman" w:cs="Times New Roman"/>
          <w:sz w:val="24"/>
          <w:szCs w:val="24"/>
        </w:rPr>
        <w:t>Z</w:t>
      </w:r>
      <w:r w:rsidRPr="00DF460D">
        <w:rPr>
          <w:rFonts w:ascii="Times New Roman" w:hAnsi="Times New Roman" w:cs="Times New Roman"/>
          <w:sz w:val="24"/>
          <w:szCs w:val="24"/>
        </w:rPr>
        <w:t xml:space="preserve">mluvu. </w:t>
      </w:r>
    </w:p>
    <w:p w14:paraId="2162B081" w14:textId="77777777" w:rsidR="007250F0" w:rsidRPr="00DF460D" w:rsidRDefault="007250F0" w:rsidP="00DF4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19F6D7" w14:textId="28E6E611" w:rsidR="00B3028C" w:rsidRPr="00DF460D" w:rsidRDefault="00DF460D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</w:t>
      </w:r>
      <w:r w:rsidR="00B3028C"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lánok 2</w:t>
      </w:r>
    </w:p>
    <w:p w14:paraId="191F75DE" w14:textId="77777777" w:rsidR="006103CE" w:rsidRPr="00DF460D" w:rsidRDefault="006103CE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Predmet zmluvy </w:t>
      </w:r>
    </w:p>
    <w:p w14:paraId="66F97E5E" w14:textId="77777777" w:rsidR="00B3028C" w:rsidRPr="00DF460D" w:rsidRDefault="00B3028C" w:rsidP="00DF4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71C93F" w14:textId="13B06B7E" w:rsidR="00B3028C" w:rsidRPr="00DF460D" w:rsidRDefault="00B3028C" w:rsidP="00DF46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Strany sa dohodli, že </w:t>
      </w:r>
      <w:r w:rsidR="00497CB7">
        <w:rPr>
          <w:rFonts w:ascii="Times New Roman" w:hAnsi="Times New Roman" w:cs="Times New Roman"/>
          <w:sz w:val="24"/>
          <w:szCs w:val="24"/>
        </w:rPr>
        <w:t>za podmienok stanovených touto Z</w:t>
      </w:r>
      <w:r w:rsidRPr="00DF460D">
        <w:rPr>
          <w:rFonts w:ascii="Times New Roman" w:hAnsi="Times New Roman" w:cs="Times New Roman"/>
          <w:sz w:val="24"/>
          <w:szCs w:val="24"/>
        </w:rPr>
        <w:t>mluv</w:t>
      </w:r>
      <w:r w:rsidR="00497CB7">
        <w:rPr>
          <w:rFonts w:ascii="Times New Roman" w:hAnsi="Times New Roman" w:cs="Times New Roman"/>
          <w:sz w:val="24"/>
          <w:szCs w:val="24"/>
        </w:rPr>
        <w:t>ou</w:t>
      </w:r>
      <w:r w:rsidRPr="00DF460D">
        <w:rPr>
          <w:rFonts w:ascii="Times New Roman" w:hAnsi="Times New Roman" w:cs="Times New Roman"/>
          <w:sz w:val="24"/>
          <w:szCs w:val="24"/>
        </w:rPr>
        <w:t xml:space="preserve"> </w:t>
      </w:r>
      <w:r w:rsidR="00497CB7">
        <w:rPr>
          <w:rFonts w:ascii="Times New Roman" w:hAnsi="Times New Roman" w:cs="Times New Roman"/>
          <w:sz w:val="24"/>
          <w:szCs w:val="24"/>
        </w:rPr>
        <w:t>sa Z</w:t>
      </w:r>
      <w:r w:rsidRPr="00DF460D">
        <w:rPr>
          <w:rFonts w:ascii="Times New Roman" w:hAnsi="Times New Roman" w:cs="Times New Roman"/>
          <w:sz w:val="24"/>
          <w:szCs w:val="24"/>
        </w:rPr>
        <w:t xml:space="preserve">hotoviteľ </w:t>
      </w:r>
      <w:r w:rsidR="00497CB7">
        <w:rPr>
          <w:rFonts w:ascii="Times New Roman" w:hAnsi="Times New Roman" w:cs="Times New Roman"/>
          <w:sz w:val="24"/>
          <w:szCs w:val="24"/>
        </w:rPr>
        <w:t xml:space="preserve">zaväzuje </w:t>
      </w:r>
      <w:r w:rsidRPr="00DF460D">
        <w:rPr>
          <w:rFonts w:ascii="Times New Roman" w:hAnsi="Times New Roman" w:cs="Times New Roman"/>
          <w:sz w:val="24"/>
          <w:szCs w:val="24"/>
        </w:rPr>
        <w:t>vykon</w:t>
      </w:r>
      <w:r w:rsidR="00497CB7">
        <w:rPr>
          <w:rFonts w:ascii="Times New Roman" w:hAnsi="Times New Roman" w:cs="Times New Roman"/>
          <w:sz w:val="24"/>
          <w:szCs w:val="24"/>
        </w:rPr>
        <w:t>ať</w:t>
      </w:r>
      <w:r w:rsidRPr="00DF460D">
        <w:rPr>
          <w:rFonts w:ascii="Times New Roman" w:hAnsi="Times New Roman" w:cs="Times New Roman"/>
          <w:sz w:val="24"/>
          <w:szCs w:val="24"/>
        </w:rPr>
        <w:t xml:space="preserve"> pre </w:t>
      </w:r>
      <w:r w:rsidR="00497CB7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>bjednávateľa na svoju zodpovednosť a svoje riziko</w:t>
      </w:r>
      <w:r w:rsidR="00497CB7">
        <w:rPr>
          <w:rFonts w:ascii="Times New Roman" w:hAnsi="Times New Roman" w:cs="Times New Roman"/>
          <w:sz w:val="24"/>
          <w:szCs w:val="24"/>
        </w:rPr>
        <w:t xml:space="preserve"> diel</w:t>
      </w:r>
      <w:r w:rsidRPr="00DF460D">
        <w:rPr>
          <w:rFonts w:ascii="Times New Roman" w:hAnsi="Times New Roman" w:cs="Times New Roman"/>
          <w:sz w:val="24"/>
          <w:szCs w:val="24"/>
        </w:rPr>
        <w:t xml:space="preserve">o </w:t>
      </w:r>
      <w:r w:rsidR="00DF50EE" w:rsidRPr="00DF50EE">
        <w:rPr>
          <w:rFonts w:ascii="Times New Roman" w:hAnsi="Times New Roman" w:cs="Times New Roman"/>
          <w:b/>
          <w:bCs/>
          <w:sz w:val="24"/>
          <w:szCs w:val="24"/>
        </w:rPr>
        <w:t>Vypracovanie a dodanie projektovej dokumentácie pre územné rozhodnutie (DÚR) k stavbe „MK Záhumenice 1. etapa a MK Cintorínska s prislúchajúcou kostrovou IS“</w:t>
      </w:r>
      <w:r w:rsidR="00DF50EE" w:rsidRPr="00DF5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CB7">
        <w:rPr>
          <w:rFonts w:ascii="Times New Roman" w:hAnsi="Times New Roman" w:cs="Times New Roman"/>
          <w:sz w:val="24"/>
          <w:szCs w:val="24"/>
        </w:rPr>
        <w:t>(ďalej len „Dielo“)</w:t>
      </w:r>
      <w:r w:rsidR="00EA3DAD" w:rsidRPr="00DF460D">
        <w:rPr>
          <w:rFonts w:ascii="Times New Roman" w:hAnsi="Times New Roman" w:cs="Times New Roman"/>
          <w:sz w:val="24"/>
          <w:szCs w:val="24"/>
        </w:rPr>
        <w:t xml:space="preserve"> </w:t>
      </w:r>
      <w:r w:rsidRPr="00DF460D">
        <w:rPr>
          <w:rFonts w:ascii="Times New Roman" w:hAnsi="Times New Roman" w:cs="Times New Roman"/>
          <w:sz w:val="24"/>
          <w:szCs w:val="24"/>
        </w:rPr>
        <w:t>tak</w:t>
      </w:r>
      <w:r w:rsidR="0032024D">
        <w:rPr>
          <w:rFonts w:ascii="Times New Roman" w:hAnsi="Times New Roman" w:cs="Times New Roman"/>
          <w:sz w:val="24"/>
          <w:szCs w:val="24"/>
        </w:rPr>
        <w:t>,</w:t>
      </w:r>
      <w:r w:rsidRPr="00DF460D">
        <w:rPr>
          <w:rFonts w:ascii="Times New Roman" w:hAnsi="Times New Roman" w:cs="Times New Roman"/>
          <w:sz w:val="24"/>
          <w:szCs w:val="24"/>
        </w:rPr>
        <w:t xml:space="preserve"> ako </w:t>
      </w:r>
      <w:r w:rsidR="0032024D">
        <w:rPr>
          <w:rFonts w:ascii="Times New Roman" w:hAnsi="Times New Roman" w:cs="Times New Roman"/>
          <w:sz w:val="24"/>
          <w:szCs w:val="24"/>
        </w:rPr>
        <w:t>je</w:t>
      </w:r>
      <w:r w:rsidRPr="00DF460D">
        <w:rPr>
          <w:rFonts w:ascii="Times New Roman" w:hAnsi="Times New Roman" w:cs="Times New Roman"/>
          <w:sz w:val="24"/>
          <w:szCs w:val="24"/>
        </w:rPr>
        <w:t xml:space="preserve"> špecifik</w:t>
      </w:r>
      <w:r w:rsidR="0032024D">
        <w:rPr>
          <w:rFonts w:ascii="Times New Roman" w:hAnsi="Times New Roman" w:cs="Times New Roman"/>
          <w:sz w:val="24"/>
          <w:szCs w:val="24"/>
        </w:rPr>
        <w:t>ované</w:t>
      </w:r>
      <w:r w:rsidRPr="00DF460D">
        <w:rPr>
          <w:rFonts w:ascii="Times New Roman" w:hAnsi="Times New Roman" w:cs="Times New Roman"/>
          <w:sz w:val="24"/>
          <w:szCs w:val="24"/>
        </w:rPr>
        <w:t xml:space="preserve"> </w:t>
      </w:r>
      <w:r w:rsidR="0032024D">
        <w:rPr>
          <w:rFonts w:ascii="Times New Roman" w:hAnsi="Times New Roman" w:cs="Times New Roman"/>
          <w:sz w:val="24"/>
          <w:szCs w:val="24"/>
        </w:rPr>
        <w:t>v prílohách Zmluvy</w:t>
      </w:r>
      <w:r w:rsidRPr="00DF46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23B59" w14:textId="77777777" w:rsidR="00B3028C" w:rsidRPr="00DF460D" w:rsidRDefault="00B3028C" w:rsidP="00DF4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EB876A" w14:textId="2798B866" w:rsidR="00B3028C" w:rsidRPr="00DF460D" w:rsidRDefault="00DF460D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</w:t>
      </w:r>
      <w:r w:rsidR="00B3028C"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lánok 3</w:t>
      </w:r>
    </w:p>
    <w:p w14:paraId="15B6F5A8" w14:textId="3127417C" w:rsidR="006103CE" w:rsidRPr="00DF460D" w:rsidRDefault="006103CE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 </w:t>
      </w:r>
      <w:r w:rsidR="00D138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 spôsob </w:t>
      </w: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plnenia </w:t>
      </w:r>
      <w:r w:rsidR="00D138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zhotoviteľa</w:t>
      </w:r>
    </w:p>
    <w:p w14:paraId="26FAE328" w14:textId="77777777" w:rsidR="00B3028C" w:rsidRPr="00DF460D" w:rsidRDefault="00B3028C" w:rsidP="00DF4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9470F" w14:textId="394F8D08" w:rsidR="00531AFF" w:rsidRPr="00DF460D" w:rsidRDefault="00B3028C" w:rsidP="006D4EB4">
      <w:pPr>
        <w:pStyle w:val="Odsekzoznamu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Dielo bude </w:t>
      </w:r>
      <w:r w:rsidR="0032024D">
        <w:rPr>
          <w:rFonts w:ascii="Times New Roman" w:hAnsi="Times New Roman" w:cs="Times New Roman"/>
          <w:sz w:val="24"/>
          <w:szCs w:val="24"/>
        </w:rPr>
        <w:t xml:space="preserve">Zhotoviteľom </w:t>
      </w:r>
      <w:r w:rsidRPr="00DF460D">
        <w:rPr>
          <w:rFonts w:ascii="Times New Roman" w:hAnsi="Times New Roman" w:cs="Times New Roman"/>
          <w:sz w:val="24"/>
          <w:szCs w:val="24"/>
        </w:rPr>
        <w:t>vykonané</w:t>
      </w:r>
      <w:r w:rsidR="0032024D">
        <w:rPr>
          <w:rFonts w:ascii="Times New Roman" w:hAnsi="Times New Roman" w:cs="Times New Roman"/>
          <w:sz w:val="24"/>
          <w:szCs w:val="24"/>
        </w:rPr>
        <w:t xml:space="preserve"> najneskôr do </w:t>
      </w:r>
      <w:r w:rsidR="00AE1ED1">
        <w:rPr>
          <w:rFonts w:ascii="Times New Roman" w:hAnsi="Times New Roman" w:cs="Times New Roman"/>
          <w:sz w:val="24"/>
          <w:szCs w:val="24"/>
        </w:rPr>
        <w:t>15.6.2025</w:t>
      </w:r>
      <w:r w:rsidRPr="00DF460D">
        <w:rPr>
          <w:rFonts w:ascii="Times New Roman" w:hAnsi="Times New Roman" w:cs="Times New Roman"/>
          <w:sz w:val="24"/>
          <w:szCs w:val="24"/>
        </w:rPr>
        <w:t xml:space="preserve">. </w:t>
      </w:r>
      <w:r w:rsidR="00D13874">
        <w:rPr>
          <w:rFonts w:ascii="Times New Roman" w:hAnsi="Times New Roman" w:cs="Times New Roman"/>
          <w:sz w:val="24"/>
          <w:szCs w:val="24"/>
        </w:rPr>
        <w:t xml:space="preserve">Zhotoviteľ odovzdá Objednávateľovi </w:t>
      </w:r>
      <w:r w:rsidR="00DF50EE">
        <w:rPr>
          <w:rFonts w:ascii="Times New Roman" w:hAnsi="Times New Roman" w:cs="Times New Roman"/>
          <w:sz w:val="24"/>
          <w:szCs w:val="24"/>
        </w:rPr>
        <w:t>6</w:t>
      </w:r>
      <w:r w:rsidR="00D13874">
        <w:rPr>
          <w:rFonts w:ascii="Times New Roman" w:hAnsi="Times New Roman" w:cs="Times New Roman"/>
          <w:sz w:val="24"/>
          <w:szCs w:val="24"/>
        </w:rPr>
        <w:t xml:space="preserve"> (</w:t>
      </w:r>
      <w:r w:rsidR="00DF50EE">
        <w:rPr>
          <w:rFonts w:ascii="Times New Roman" w:hAnsi="Times New Roman" w:cs="Times New Roman"/>
          <w:sz w:val="24"/>
          <w:szCs w:val="24"/>
        </w:rPr>
        <w:t>šesť</w:t>
      </w:r>
      <w:r w:rsidR="00D13874">
        <w:rPr>
          <w:rFonts w:ascii="Times New Roman" w:hAnsi="Times New Roman" w:cs="Times New Roman"/>
          <w:sz w:val="24"/>
          <w:szCs w:val="24"/>
        </w:rPr>
        <w:t>) vyhotoven</w:t>
      </w:r>
      <w:r w:rsidR="00DF50EE">
        <w:rPr>
          <w:rFonts w:ascii="Times New Roman" w:hAnsi="Times New Roman" w:cs="Times New Roman"/>
          <w:sz w:val="24"/>
          <w:szCs w:val="24"/>
        </w:rPr>
        <w:t>í</w:t>
      </w:r>
      <w:r w:rsidR="00D13874">
        <w:rPr>
          <w:rFonts w:ascii="Times New Roman" w:hAnsi="Times New Roman" w:cs="Times New Roman"/>
          <w:sz w:val="24"/>
          <w:szCs w:val="24"/>
        </w:rPr>
        <w:t xml:space="preserve"> v papierovej podobe a </w:t>
      </w:r>
      <w:r w:rsidR="00DF50EE">
        <w:rPr>
          <w:rFonts w:ascii="Times New Roman" w:hAnsi="Times New Roman" w:cs="Times New Roman"/>
          <w:sz w:val="24"/>
          <w:szCs w:val="24"/>
        </w:rPr>
        <w:t>1</w:t>
      </w:r>
      <w:r w:rsidR="00D13874">
        <w:rPr>
          <w:rFonts w:ascii="Times New Roman" w:hAnsi="Times New Roman" w:cs="Times New Roman"/>
          <w:sz w:val="24"/>
          <w:szCs w:val="24"/>
        </w:rPr>
        <w:t xml:space="preserve"> (</w:t>
      </w:r>
      <w:r w:rsidR="00DF50EE">
        <w:rPr>
          <w:rFonts w:ascii="Times New Roman" w:hAnsi="Times New Roman" w:cs="Times New Roman"/>
          <w:sz w:val="24"/>
          <w:szCs w:val="24"/>
        </w:rPr>
        <w:t>jedno</w:t>
      </w:r>
      <w:r w:rsidR="00D13874">
        <w:rPr>
          <w:rFonts w:ascii="Times New Roman" w:hAnsi="Times New Roman" w:cs="Times New Roman"/>
          <w:sz w:val="24"/>
          <w:szCs w:val="24"/>
        </w:rPr>
        <w:t>) identické vyhotoveni</w:t>
      </w:r>
      <w:r w:rsidR="00DF50EE">
        <w:rPr>
          <w:rFonts w:ascii="Times New Roman" w:hAnsi="Times New Roman" w:cs="Times New Roman"/>
          <w:sz w:val="24"/>
          <w:szCs w:val="24"/>
        </w:rPr>
        <w:t>e</w:t>
      </w:r>
      <w:r w:rsidR="00D13874">
        <w:rPr>
          <w:rFonts w:ascii="Times New Roman" w:hAnsi="Times New Roman" w:cs="Times New Roman"/>
          <w:sz w:val="24"/>
          <w:szCs w:val="24"/>
        </w:rPr>
        <w:t xml:space="preserve"> v elektronickej podobe, na elektronickom nosiči (USB kľúč). </w:t>
      </w:r>
    </w:p>
    <w:p w14:paraId="6D57AF89" w14:textId="77777777" w:rsidR="004D75CE" w:rsidRPr="00DF460D" w:rsidRDefault="004D75CE" w:rsidP="006D4EB4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5D54A77" w14:textId="1C9A2170" w:rsidR="00B3028C" w:rsidRPr="00DF460D" w:rsidRDefault="00B3028C" w:rsidP="006D4EB4">
      <w:pPr>
        <w:pStyle w:val="Odsekzoznamu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Po </w:t>
      </w:r>
      <w:r w:rsidR="0032024D">
        <w:rPr>
          <w:rFonts w:ascii="Times New Roman" w:hAnsi="Times New Roman" w:cs="Times New Roman"/>
          <w:sz w:val="24"/>
          <w:szCs w:val="24"/>
        </w:rPr>
        <w:t>zhotovení</w:t>
      </w:r>
      <w:r w:rsidRPr="00DF460D">
        <w:rPr>
          <w:rFonts w:ascii="Times New Roman" w:hAnsi="Times New Roman" w:cs="Times New Roman"/>
          <w:sz w:val="24"/>
          <w:szCs w:val="24"/>
        </w:rPr>
        <w:t xml:space="preserve"> bude </w:t>
      </w:r>
      <w:r w:rsidR="0032024D">
        <w:rPr>
          <w:rFonts w:ascii="Times New Roman" w:hAnsi="Times New Roman" w:cs="Times New Roman"/>
          <w:sz w:val="24"/>
          <w:szCs w:val="24"/>
        </w:rPr>
        <w:t>D</w:t>
      </w:r>
      <w:r w:rsidRPr="00DF460D">
        <w:rPr>
          <w:rFonts w:ascii="Times New Roman" w:hAnsi="Times New Roman" w:cs="Times New Roman"/>
          <w:sz w:val="24"/>
          <w:szCs w:val="24"/>
        </w:rPr>
        <w:t xml:space="preserve">ielo riadne odovzdané </w:t>
      </w:r>
      <w:r w:rsidR="0032024D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>bjednávateľovi.</w:t>
      </w:r>
      <w:r w:rsidR="0032024D">
        <w:rPr>
          <w:rFonts w:ascii="Times New Roman" w:hAnsi="Times New Roman" w:cs="Times New Roman"/>
          <w:sz w:val="24"/>
          <w:szCs w:val="24"/>
        </w:rPr>
        <w:t xml:space="preserve"> Dielo je vykonané včas a riadne len vtedy, ak bude v lehote podľa ods. 1 Zmluvnými stranami podpísaný Preberací protokol, podľa ktorého je dielo úplné, obsahuje všetky náležitosti podľa príloh tejto Zmluvy a je v súlade s právnymi normami, ako aj technickými a ďalšími normami potrebnými na riadne vykonanie Diela. </w:t>
      </w:r>
    </w:p>
    <w:p w14:paraId="529697AA" w14:textId="77777777" w:rsidR="00531AFF" w:rsidRPr="00DF460D" w:rsidRDefault="00531AFF" w:rsidP="006D4EB4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64525D4" w14:textId="57942DD8" w:rsidR="00531AFF" w:rsidRPr="00DF460D" w:rsidRDefault="006103CE" w:rsidP="006D4EB4">
      <w:pPr>
        <w:pStyle w:val="Odsekzoznamu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>V</w:t>
      </w:r>
      <w:r w:rsidR="00C03362" w:rsidRPr="00DF460D">
        <w:rPr>
          <w:rFonts w:ascii="Times New Roman" w:hAnsi="Times New Roman" w:cs="Times New Roman"/>
          <w:sz w:val="24"/>
          <w:szCs w:val="24"/>
        </w:rPr>
        <w:t> </w:t>
      </w:r>
      <w:r w:rsidRPr="00DF460D">
        <w:rPr>
          <w:rFonts w:ascii="Times New Roman" w:hAnsi="Times New Roman" w:cs="Times New Roman"/>
          <w:sz w:val="24"/>
          <w:szCs w:val="24"/>
        </w:rPr>
        <w:t>prípade</w:t>
      </w:r>
      <w:r w:rsidR="00C03362" w:rsidRPr="00DF460D">
        <w:rPr>
          <w:rFonts w:ascii="Times New Roman" w:hAnsi="Times New Roman" w:cs="Times New Roman"/>
          <w:sz w:val="24"/>
          <w:szCs w:val="24"/>
        </w:rPr>
        <w:t>,</w:t>
      </w:r>
      <w:r w:rsidRPr="00DF460D">
        <w:rPr>
          <w:rFonts w:ascii="Times New Roman" w:hAnsi="Times New Roman" w:cs="Times New Roman"/>
          <w:sz w:val="24"/>
          <w:szCs w:val="24"/>
        </w:rPr>
        <w:t xml:space="preserve"> ak </w:t>
      </w:r>
      <w:r w:rsidR="0032024D">
        <w:rPr>
          <w:rFonts w:ascii="Times New Roman" w:hAnsi="Times New Roman" w:cs="Times New Roman"/>
          <w:sz w:val="24"/>
          <w:szCs w:val="24"/>
        </w:rPr>
        <w:t>Z</w:t>
      </w:r>
      <w:r w:rsidRPr="00DF460D">
        <w:rPr>
          <w:rFonts w:ascii="Times New Roman" w:hAnsi="Times New Roman" w:cs="Times New Roman"/>
          <w:sz w:val="24"/>
          <w:szCs w:val="24"/>
        </w:rPr>
        <w:t xml:space="preserve">hotoviteľ </w:t>
      </w:r>
      <w:r w:rsidR="0032024D">
        <w:rPr>
          <w:rFonts w:ascii="Times New Roman" w:hAnsi="Times New Roman" w:cs="Times New Roman"/>
          <w:sz w:val="24"/>
          <w:szCs w:val="24"/>
        </w:rPr>
        <w:t>D</w:t>
      </w:r>
      <w:r w:rsidRPr="00DF460D">
        <w:rPr>
          <w:rFonts w:ascii="Times New Roman" w:hAnsi="Times New Roman" w:cs="Times New Roman"/>
          <w:sz w:val="24"/>
          <w:szCs w:val="24"/>
        </w:rPr>
        <w:t xml:space="preserve">ielo v lehote </w:t>
      </w:r>
      <w:r w:rsidR="0032024D">
        <w:rPr>
          <w:rFonts w:ascii="Times New Roman" w:hAnsi="Times New Roman" w:cs="Times New Roman"/>
          <w:sz w:val="24"/>
          <w:szCs w:val="24"/>
        </w:rPr>
        <w:t xml:space="preserve">podľa ods. 1 </w:t>
      </w:r>
      <w:r w:rsidRPr="00DF460D">
        <w:rPr>
          <w:rFonts w:ascii="Times New Roman" w:hAnsi="Times New Roman" w:cs="Times New Roman"/>
          <w:sz w:val="24"/>
          <w:szCs w:val="24"/>
        </w:rPr>
        <w:t xml:space="preserve">neodovzdá </w:t>
      </w:r>
      <w:r w:rsidR="0032024D">
        <w:rPr>
          <w:rFonts w:ascii="Times New Roman" w:hAnsi="Times New Roman" w:cs="Times New Roman"/>
          <w:sz w:val="24"/>
          <w:szCs w:val="24"/>
        </w:rPr>
        <w:t>spôsobom podľa ods. 2</w:t>
      </w:r>
      <w:r w:rsidRPr="00DF460D">
        <w:rPr>
          <w:rFonts w:ascii="Times New Roman" w:hAnsi="Times New Roman" w:cs="Times New Roman"/>
          <w:sz w:val="24"/>
          <w:szCs w:val="24"/>
        </w:rPr>
        <w:t xml:space="preserve"> </w:t>
      </w:r>
      <w:r w:rsidR="0032024D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>bjednávateľovi</w:t>
      </w:r>
      <w:r w:rsidR="00C03362" w:rsidRPr="00DF460D">
        <w:rPr>
          <w:rFonts w:ascii="Times New Roman" w:hAnsi="Times New Roman" w:cs="Times New Roman"/>
          <w:sz w:val="24"/>
          <w:szCs w:val="24"/>
        </w:rPr>
        <w:t>,</w:t>
      </w:r>
      <w:r w:rsidRPr="00DF460D">
        <w:rPr>
          <w:rFonts w:ascii="Times New Roman" w:hAnsi="Times New Roman" w:cs="Times New Roman"/>
          <w:sz w:val="24"/>
          <w:szCs w:val="24"/>
        </w:rPr>
        <w:t xml:space="preserve"> je povinný zaplatiť na účet </w:t>
      </w:r>
      <w:r w:rsidR="0032024D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 xml:space="preserve">bjednávateľa zmluvnú pokutu vo výške </w:t>
      </w:r>
      <w:r w:rsidR="00AE1ED1" w:rsidRPr="00AE1ED1">
        <w:rPr>
          <w:rFonts w:ascii="Times New Roman" w:hAnsi="Times New Roman" w:cs="Times New Roman"/>
          <w:sz w:val="24"/>
          <w:szCs w:val="24"/>
        </w:rPr>
        <w:t>5</w:t>
      </w:r>
      <w:r w:rsidRPr="00AE1ED1">
        <w:rPr>
          <w:rFonts w:ascii="Times New Roman" w:hAnsi="Times New Roman" w:cs="Times New Roman"/>
          <w:sz w:val="24"/>
          <w:szCs w:val="24"/>
        </w:rPr>
        <w:t>0 EUR</w:t>
      </w:r>
      <w:r w:rsidRPr="00DF460D">
        <w:rPr>
          <w:rFonts w:ascii="Times New Roman" w:hAnsi="Times New Roman" w:cs="Times New Roman"/>
          <w:sz w:val="24"/>
          <w:szCs w:val="24"/>
        </w:rPr>
        <w:t xml:space="preserve"> za každý deň omeškania. Zaplatenie zmluvnej pokuty ne</w:t>
      </w:r>
      <w:r w:rsidR="0032024D">
        <w:rPr>
          <w:rFonts w:ascii="Times New Roman" w:hAnsi="Times New Roman" w:cs="Times New Roman"/>
          <w:sz w:val="24"/>
          <w:szCs w:val="24"/>
        </w:rPr>
        <w:t xml:space="preserve">vylučuje </w:t>
      </w:r>
      <w:r w:rsidRPr="00DF460D">
        <w:rPr>
          <w:rFonts w:ascii="Times New Roman" w:hAnsi="Times New Roman" w:cs="Times New Roman"/>
          <w:sz w:val="24"/>
          <w:szCs w:val="24"/>
        </w:rPr>
        <w:t xml:space="preserve">nárok </w:t>
      </w:r>
      <w:r w:rsidR="0032024D">
        <w:rPr>
          <w:rFonts w:ascii="Times New Roman" w:hAnsi="Times New Roman" w:cs="Times New Roman"/>
          <w:sz w:val="24"/>
          <w:szCs w:val="24"/>
        </w:rPr>
        <w:t xml:space="preserve">Objednávateľa </w:t>
      </w:r>
      <w:r w:rsidRPr="00DF460D">
        <w:rPr>
          <w:rFonts w:ascii="Times New Roman" w:hAnsi="Times New Roman" w:cs="Times New Roman"/>
          <w:sz w:val="24"/>
          <w:szCs w:val="24"/>
        </w:rPr>
        <w:t xml:space="preserve">na náhradu vzniknutej škody, moderačné právo súdu sa dohodou strán vylučuje. </w:t>
      </w:r>
    </w:p>
    <w:p w14:paraId="55C92462" w14:textId="3F56C3F7" w:rsidR="00B3028C" w:rsidRPr="00DF460D" w:rsidRDefault="00DF460D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</w:t>
      </w:r>
      <w:r w:rsidR="00B3028C"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lánok 4</w:t>
      </w:r>
    </w:p>
    <w:p w14:paraId="2085B2DF" w14:textId="3DDA3B01" w:rsidR="006103CE" w:rsidRDefault="006103CE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Cena diela </w:t>
      </w:r>
      <w:r w:rsidR="00663F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 spôsob platby odmeny za vyhotovenie diela</w:t>
      </w:r>
    </w:p>
    <w:p w14:paraId="7E5526E2" w14:textId="77777777" w:rsidR="00DF460D" w:rsidRPr="00DF460D" w:rsidRDefault="00DF460D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42BE4BC" w14:textId="2AAE0DF6" w:rsidR="006103CE" w:rsidRPr="00DF460D" w:rsidRDefault="00B3028C" w:rsidP="006D4EB4">
      <w:pPr>
        <w:pStyle w:val="Odsekzoznamu"/>
        <w:numPr>
          <w:ilvl w:val="0"/>
          <w:numId w:val="6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Cena diela je dohodnutá na </w:t>
      </w:r>
      <w:r w:rsidR="006D4EB4" w:rsidRPr="006D4EB4">
        <w:rPr>
          <w:rFonts w:ascii="Times New Roman" w:hAnsi="Times New Roman" w:cs="Times New Roman"/>
          <w:sz w:val="24"/>
          <w:szCs w:val="24"/>
          <w:highlight w:val="yellow"/>
        </w:rPr>
        <w:t>........</w:t>
      </w:r>
      <w:r w:rsidRPr="006D4EB4">
        <w:rPr>
          <w:rFonts w:ascii="Times New Roman" w:hAnsi="Times New Roman" w:cs="Times New Roman"/>
          <w:sz w:val="24"/>
          <w:szCs w:val="24"/>
          <w:highlight w:val="yellow"/>
        </w:rPr>
        <w:t xml:space="preserve"> EUR bez DPH</w:t>
      </w:r>
      <w:r w:rsidR="0032024D">
        <w:rPr>
          <w:rFonts w:ascii="Times New Roman" w:hAnsi="Times New Roman" w:cs="Times New Roman"/>
          <w:sz w:val="24"/>
          <w:szCs w:val="24"/>
        </w:rPr>
        <w:t>, t. j. ............ (slovom: .............) vrátane DPH</w:t>
      </w:r>
      <w:r w:rsidRPr="00DF46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2E453" w14:textId="77777777" w:rsidR="00B67B54" w:rsidRPr="00DF460D" w:rsidRDefault="00B67B54" w:rsidP="006D4EB4">
      <w:pPr>
        <w:pStyle w:val="Odsekzoznamu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B2E30CD" w14:textId="3CFEFA53" w:rsidR="006103CE" w:rsidRPr="00DF460D" w:rsidRDefault="00343335" w:rsidP="006D4EB4">
      <w:pPr>
        <w:pStyle w:val="Odsekzoznamu"/>
        <w:numPr>
          <w:ilvl w:val="0"/>
          <w:numId w:val="6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>Cena diela je určená ako pevná a</w:t>
      </w:r>
      <w:r w:rsidR="00D13874">
        <w:rPr>
          <w:rFonts w:ascii="Times New Roman" w:hAnsi="Times New Roman" w:cs="Times New Roman"/>
          <w:sz w:val="24"/>
          <w:szCs w:val="24"/>
        </w:rPr>
        <w:t> </w:t>
      </w:r>
      <w:r w:rsidRPr="00DF460D">
        <w:rPr>
          <w:rFonts w:ascii="Times New Roman" w:hAnsi="Times New Roman" w:cs="Times New Roman"/>
          <w:sz w:val="24"/>
          <w:szCs w:val="24"/>
        </w:rPr>
        <w:t>konečná</w:t>
      </w:r>
      <w:r w:rsidR="00D13874">
        <w:rPr>
          <w:rFonts w:ascii="Times New Roman" w:hAnsi="Times New Roman" w:cs="Times New Roman"/>
          <w:sz w:val="24"/>
          <w:szCs w:val="24"/>
        </w:rPr>
        <w:t xml:space="preserve"> a je splatná naraz, vcelku</w:t>
      </w:r>
      <w:r w:rsidRPr="00DF460D">
        <w:rPr>
          <w:rFonts w:ascii="Times New Roman" w:hAnsi="Times New Roman" w:cs="Times New Roman"/>
          <w:sz w:val="24"/>
          <w:szCs w:val="24"/>
        </w:rPr>
        <w:t xml:space="preserve">. </w:t>
      </w:r>
      <w:r w:rsidR="006103CE" w:rsidRPr="00DF4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2EA7C" w14:textId="77777777" w:rsidR="00B67B54" w:rsidRPr="00DF460D" w:rsidRDefault="00B67B54" w:rsidP="006D4EB4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3704FA" w14:textId="4A1733FA" w:rsidR="0032024D" w:rsidRDefault="0032024D" w:rsidP="006D4EB4">
      <w:pPr>
        <w:pStyle w:val="Odsekzoznamu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Zhotoviteľ je oprávnený vystaviť faktúru za zhotovené a odovzdané Dielo najskôr po podpise Preberacieho protokolu obidvomi Zmluvnými stranami, kde je konštatované riadne a včas odovzdané Dielo. </w:t>
      </w:r>
    </w:p>
    <w:p w14:paraId="6FC6B3DF" w14:textId="77777777" w:rsidR="0032024D" w:rsidRPr="0032024D" w:rsidRDefault="0032024D" w:rsidP="0032024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C98B364" w14:textId="52E8C478" w:rsidR="00663F2F" w:rsidRDefault="00663F2F" w:rsidP="006D4EB4">
      <w:pPr>
        <w:pStyle w:val="Odsekzoznamu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Objednávateľ sa zaväzuje zaplatiť faktúru vystavenú za podmienok podľa ods. 3 v lehote do 30 dní od jej doručenia (Lehota splatnosti). Riadne vystavená a doručená faktúra bude zaplatená prevodom na bankový účet Zhotoviteľa, uvedeného v záhlaví tejto Zmluvy.</w:t>
      </w:r>
    </w:p>
    <w:p w14:paraId="5926AD10" w14:textId="77777777" w:rsidR="00663F2F" w:rsidRPr="00663F2F" w:rsidRDefault="00663F2F" w:rsidP="00663F2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EBA71DD" w14:textId="78165A72" w:rsidR="00B3028C" w:rsidRPr="00DF460D" w:rsidRDefault="00343335" w:rsidP="006D4EB4">
      <w:pPr>
        <w:pStyle w:val="Odsekzoznamu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>Zhotoviteľ zodpovedá za úplnosť ním pre</w:t>
      </w:r>
      <w:r w:rsidR="006103CE" w:rsidRPr="00DF460D">
        <w:rPr>
          <w:rFonts w:ascii="Times New Roman" w:hAnsi="Times New Roman" w:cs="Times New Roman"/>
          <w:sz w:val="24"/>
          <w:szCs w:val="24"/>
        </w:rPr>
        <w:t>dl</w:t>
      </w:r>
      <w:r w:rsidRPr="00DF460D">
        <w:rPr>
          <w:rFonts w:ascii="Times New Roman" w:hAnsi="Times New Roman" w:cs="Times New Roman"/>
          <w:sz w:val="24"/>
          <w:szCs w:val="24"/>
        </w:rPr>
        <w:t>ožen</w:t>
      </w:r>
      <w:r w:rsidR="00EA3DAD" w:rsidRPr="00DF460D">
        <w:rPr>
          <w:rFonts w:ascii="Times New Roman" w:hAnsi="Times New Roman" w:cs="Times New Roman"/>
          <w:sz w:val="24"/>
          <w:szCs w:val="24"/>
        </w:rPr>
        <w:t>ej</w:t>
      </w:r>
      <w:r w:rsidRPr="00DF460D">
        <w:rPr>
          <w:rFonts w:ascii="Times New Roman" w:hAnsi="Times New Roman" w:cs="Times New Roman"/>
          <w:sz w:val="24"/>
          <w:szCs w:val="24"/>
        </w:rPr>
        <w:t xml:space="preserve"> </w:t>
      </w:r>
      <w:r w:rsidR="00EA3DAD" w:rsidRPr="00DF460D">
        <w:rPr>
          <w:rFonts w:ascii="Times New Roman" w:hAnsi="Times New Roman" w:cs="Times New Roman"/>
          <w:sz w:val="24"/>
          <w:szCs w:val="24"/>
        </w:rPr>
        <w:t>dokumentácie</w:t>
      </w:r>
      <w:r w:rsidRPr="00DF460D">
        <w:rPr>
          <w:rFonts w:ascii="Times New Roman" w:hAnsi="Times New Roman" w:cs="Times New Roman"/>
          <w:sz w:val="24"/>
          <w:szCs w:val="24"/>
        </w:rPr>
        <w:t xml:space="preserve"> a nemôže sa domáhať žiadneho zvýšenia dohodnutej ceny. </w:t>
      </w:r>
    </w:p>
    <w:p w14:paraId="41AEE475" w14:textId="77777777" w:rsidR="006103CE" w:rsidRPr="00DF460D" w:rsidRDefault="006103CE" w:rsidP="00DF4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F26AE" w14:textId="5B9F2286" w:rsidR="00B3028C" w:rsidRDefault="00DF460D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</w:t>
      </w:r>
      <w:r w:rsidR="00B3028C" w:rsidRPr="00DF46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lánok 5</w:t>
      </w:r>
    </w:p>
    <w:p w14:paraId="013A26FA" w14:textId="7FD3F231" w:rsidR="00663F2F" w:rsidRPr="00DF460D" w:rsidRDefault="00663F2F" w:rsidP="00DF460D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Osobitné dojednania zmluvných strán</w:t>
      </w:r>
    </w:p>
    <w:p w14:paraId="308BCDC5" w14:textId="77777777" w:rsidR="004D75CE" w:rsidRPr="00DF460D" w:rsidRDefault="004D75CE" w:rsidP="00DF4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FA5493" w14:textId="0C6E5B18" w:rsidR="00663F2F" w:rsidRDefault="00663F2F" w:rsidP="006D4EB4">
      <w:pPr>
        <w:numPr>
          <w:ilvl w:val="0"/>
          <w:numId w:val="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Zhotoviteľ je zodpovedný za spracovanie Diela tak, že Dielo bude v súlade so všetkými normami a bude obsahovať všetky náležitosti podľa Dokumentácie, pričom rozsah a obsah Diela bude zodpovedať účelu, na ktorý je Dielo určené.</w:t>
      </w:r>
    </w:p>
    <w:p w14:paraId="61A43886" w14:textId="77777777" w:rsidR="00663F2F" w:rsidRDefault="00663F2F" w:rsidP="00663F2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A5CC3" w14:textId="493F42A3" w:rsidR="00663F2F" w:rsidRDefault="00663F2F" w:rsidP="006D4EB4">
      <w:pPr>
        <w:numPr>
          <w:ilvl w:val="0"/>
          <w:numId w:val="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zistenia vady alebo nedostatku Diela je Zhotoviteľ povinný, bez zbytočného odkladu po oznámení takejto vady alebo nedostatku, najneskôr však do 2 pracovných dní, tieto vady alebo nedostatky na vlastné náklady odstrániť tak, aby bolo Dielo ďalej použiteľné na určený účel.</w:t>
      </w:r>
    </w:p>
    <w:p w14:paraId="307B5657" w14:textId="77777777" w:rsidR="00663F2F" w:rsidRDefault="00663F2F" w:rsidP="00663F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163973" w14:textId="68D80A1A" w:rsidR="00663F2F" w:rsidRDefault="00663F2F" w:rsidP="006D4EB4">
      <w:pPr>
        <w:numPr>
          <w:ilvl w:val="0"/>
          <w:numId w:val="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Zhotoviteľ je povinný riadiť sa zadaním Objednávateľa určeného v Dokumentácii. Ak Zhotoviteľ zistí chybu v Dokumentácii, bez zbytočného odkladu, najneskôr do 48 hodín od zistenia na takúto chybu upozorní Objednávateľa. V prípade, že to bude potrebné, Zmluvné strany sa písomne dohodnú na odstránení chyby v Dokumentácii, resp. na </w:t>
      </w:r>
      <w:r w:rsidR="00D13874">
        <w:rPr>
          <w:rFonts w:ascii="Times New Roman" w:hAnsi="Times New Roman" w:cs="Times New Roman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alšom pokračovaní vo vykonávaní Diela </w:t>
      </w:r>
      <w:r w:rsidR="00D13874">
        <w:rPr>
          <w:rFonts w:ascii="Times New Roman" w:hAnsi="Times New Roman" w:cs="Times New Roman"/>
          <w:sz w:val="24"/>
          <w:szCs w:val="24"/>
        </w:rPr>
        <w:t>podľa Dokumentácie s odstránenou chybou.</w:t>
      </w:r>
    </w:p>
    <w:p w14:paraId="35ED43A5" w14:textId="77777777" w:rsidR="00D13874" w:rsidRDefault="00D13874" w:rsidP="00D138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C9059" w14:textId="714A8DCD" w:rsidR="00D13874" w:rsidRDefault="00D13874" w:rsidP="00D13874">
      <w:pPr>
        <w:numPr>
          <w:ilvl w:val="0"/>
          <w:numId w:val="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Komunikácia Zmluvných strán prebieha telefonicky a písomne, pričom každá Zmluvná strana prehlasuje, že pozná kontaktné údaje druhej Zmluvnej strany. Za písomnú komunikáciu sa okrem listovej komunikácie pokladá aj elektronická (e-mailová) komunikácia. Zmluvné strany sa zaväzujú bez zbytočného odkladu oznámiť druhej Zmluvnej strane akúkoľvek zmenu v kontaktných údajoch, pokiaľ k takejto zmene dôjde. </w:t>
      </w:r>
    </w:p>
    <w:p w14:paraId="39E677B1" w14:textId="77777777" w:rsidR="00D13874" w:rsidRDefault="00D13874" w:rsidP="00050CB6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4F885" w14:textId="6981CEF0" w:rsidR="00050CB6" w:rsidRDefault="00050CB6" w:rsidP="006D4EB4">
      <w:pPr>
        <w:numPr>
          <w:ilvl w:val="0"/>
          <w:numId w:val="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Objednávateľ je oprávnený odstúpiť od Zmluvy v prípade, že Zhotoviteľ nedodal Dielo v termíne podľa čl. 3 ods. 1, pričom Objednávateľ ho na to upozornil a poskytol mu dodatočnú primeranú lehotu na splnenie záväzku. V prípade takéhoto odstúpenia od Zmluvy nie je Objednávateľ povinný hradiť odmenu Zhotoviteľa, a to ani sčasti.</w:t>
      </w:r>
    </w:p>
    <w:p w14:paraId="57CEF96C" w14:textId="77777777" w:rsidR="00050CB6" w:rsidRDefault="00050CB6" w:rsidP="00050CB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55139A5" w14:textId="2C526053" w:rsidR="00583416" w:rsidRDefault="00583416" w:rsidP="00050CB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Článok 6</w:t>
      </w:r>
    </w:p>
    <w:p w14:paraId="709234C8" w14:textId="4AA3245B" w:rsidR="00583416" w:rsidRDefault="00583416" w:rsidP="00050CB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Vlastnícke právo, licencia</w:t>
      </w:r>
    </w:p>
    <w:p w14:paraId="49ADDB8E" w14:textId="77777777" w:rsidR="00583416" w:rsidRDefault="00583416" w:rsidP="00050CB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61C72" w14:textId="0DE9D469" w:rsidR="00583416" w:rsidRDefault="00583416" w:rsidP="00583416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Vlastnícke právo k Dielu prechádza zo Zhotoviteľa na Objednávateľa podpisom Preberacieho protokolu. Na Objednávateľa prechádza právo nielen Dielo vlastniť, ale ho aj používať a ďalej, v prípade potreby, upraviť.</w:t>
      </w:r>
    </w:p>
    <w:p w14:paraId="75187E59" w14:textId="5E976593" w:rsidR="00583416" w:rsidRDefault="00583416" w:rsidP="0058341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5EDB25" w14:textId="60C10A0A" w:rsidR="00583416" w:rsidRDefault="00583416" w:rsidP="00583416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Zhotoviteľ týmto udeľuje Objednávateľovi licenciu v zmysle § 65 a </w:t>
      </w:r>
      <w:proofErr w:type="spellStart"/>
      <w:r>
        <w:rPr>
          <w:rFonts w:ascii="Times New Roman" w:hAnsi="Times New Roman" w:cs="Times New Roman"/>
          <w:sz w:val="24"/>
          <w:szCs w:val="24"/>
        </w:rPr>
        <w:t>nasl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zákona č. 185/2015 Z. z. Autorský zákon v znení neskorších predpisov. Ustanovenia tohto článku zmluvy sú licenčnou zmluvou, ktorou autor – Zhotoviteľ – udeľuje Objednávateľovi licenciu </w:t>
      </w:r>
      <w:r w:rsidR="000C2F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použitie Diela.</w:t>
      </w:r>
    </w:p>
    <w:p w14:paraId="08DB4F07" w14:textId="77777777" w:rsidR="00583416" w:rsidRPr="00583416" w:rsidRDefault="00583416" w:rsidP="0058341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9FBB854" w14:textId="1858304E" w:rsidR="00583416" w:rsidRDefault="00583416" w:rsidP="00583416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Zhotoviteľ udeľuje Objednávateľovi licenciu na použitie Diela – a to ako licenciu výhradnú, bez časového obmedzenia, s územným obmedzením na územie Slovenskej republiky. </w:t>
      </w:r>
      <w:r w:rsidR="00755D1D">
        <w:rPr>
          <w:rFonts w:ascii="Times New Roman" w:hAnsi="Times New Roman" w:cs="Times New Roman"/>
          <w:sz w:val="24"/>
          <w:szCs w:val="24"/>
        </w:rPr>
        <w:t>Súčasťou udelenej licencie je aj právo Objednávateľa poskytnúť sublicenciu tretej osobe.</w:t>
      </w:r>
    </w:p>
    <w:p w14:paraId="078B1D0E" w14:textId="77777777" w:rsidR="00583416" w:rsidRPr="00583416" w:rsidRDefault="00583416" w:rsidP="0058341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2B8686E" w14:textId="297A624C" w:rsidR="00583416" w:rsidRDefault="00583416" w:rsidP="00583416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udelenie licencie je súčasťou ceny Diela podľa čl. 4 Zmluvy a tvorí jej 5%. </w:t>
      </w:r>
    </w:p>
    <w:p w14:paraId="78CE4B03" w14:textId="77777777" w:rsidR="002B68BE" w:rsidRPr="002B68BE" w:rsidRDefault="002B68BE" w:rsidP="002B68B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6C2589C" w14:textId="2F1BDDAE" w:rsidR="002B68BE" w:rsidRDefault="002B68BE" w:rsidP="00583416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Autorovi Diela – Zhotoviteľovi – zostáva zachované právo na autorské označenie Diela</w:t>
      </w:r>
      <w:r w:rsidR="00C273A9">
        <w:rPr>
          <w:rFonts w:ascii="Times New Roman" w:hAnsi="Times New Roman" w:cs="Times New Roman"/>
          <w:sz w:val="24"/>
          <w:szCs w:val="24"/>
        </w:rPr>
        <w:t xml:space="preserve">, pokiaľ si toto právo uplatní; takisto má právo uviesť Dielo v rámci referencií ako odkazov na ním spracované a použité diela. </w:t>
      </w:r>
    </w:p>
    <w:p w14:paraId="19F9FA4A" w14:textId="77777777" w:rsidR="00583416" w:rsidRPr="00583416" w:rsidRDefault="00583416" w:rsidP="0058341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41237F9" w14:textId="5CE94837" w:rsidR="00583416" w:rsidRDefault="00583416" w:rsidP="00583416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Objednávateľ má na základe udelenej licencie právo Dielo použiť, zmeniť, adaptovať, spojiť s iným dielom, resp. využiť všetky dnes známe formy použitia diela na daný účel. </w:t>
      </w:r>
    </w:p>
    <w:p w14:paraId="3D630C71" w14:textId="77777777" w:rsidR="00583416" w:rsidRPr="00583416" w:rsidRDefault="00583416" w:rsidP="0058341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832513A" w14:textId="77777777" w:rsidR="00583416" w:rsidRPr="00583416" w:rsidRDefault="00583416" w:rsidP="0058341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8E152C" w14:textId="3E3A5161" w:rsidR="00050CB6" w:rsidRPr="00050CB6" w:rsidRDefault="00050CB6" w:rsidP="00050CB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58341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1BEC987" w14:textId="558AB9BE" w:rsidR="00050CB6" w:rsidRDefault="00050CB6" w:rsidP="00050CB6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CB6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7F4D4388" w14:textId="77777777" w:rsidR="00050CB6" w:rsidRPr="00050CB6" w:rsidRDefault="00050CB6" w:rsidP="00050CB6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1D63B" w14:textId="3EC5E198" w:rsidR="004D75CE" w:rsidRPr="00050CB6" w:rsidRDefault="004D75CE" w:rsidP="00050CB6">
      <w:pPr>
        <w:pStyle w:val="Odsekzoznamu"/>
        <w:numPr>
          <w:ilvl w:val="0"/>
          <w:numId w:val="14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0CB6">
        <w:rPr>
          <w:rFonts w:ascii="Times New Roman" w:hAnsi="Times New Roman" w:cs="Times New Roman"/>
          <w:sz w:val="24"/>
          <w:szCs w:val="24"/>
        </w:rPr>
        <w:t xml:space="preserve">Táto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050CB6">
        <w:rPr>
          <w:rFonts w:ascii="Times New Roman" w:hAnsi="Times New Roman" w:cs="Times New Roman"/>
          <w:sz w:val="24"/>
          <w:szCs w:val="24"/>
        </w:rPr>
        <w:t xml:space="preserve">mluva je platná dňom jej podpisu oboma </w:t>
      </w:r>
      <w:r w:rsidR="00050CB6">
        <w:rPr>
          <w:rFonts w:ascii="Times New Roman" w:hAnsi="Times New Roman" w:cs="Times New Roman"/>
          <w:sz w:val="24"/>
          <w:szCs w:val="24"/>
        </w:rPr>
        <w:t xml:space="preserve">Zmluvnými </w:t>
      </w:r>
      <w:r w:rsidRPr="00050CB6">
        <w:rPr>
          <w:rFonts w:ascii="Times New Roman" w:hAnsi="Times New Roman" w:cs="Times New Roman"/>
          <w:sz w:val="24"/>
          <w:szCs w:val="24"/>
        </w:rPr>
        <w:t xml:space="preserve">stranami. Zmluva nadobúda účinnosť dňom jej zverejnenia podľa osobitného predpisu. </w:t>
      </w:r>
    </w:p>
    <w:p w14:paraId="0A648335" w14:textId="77777777" w:rsidR="004D75CE" w:rsidRPr="00DF460D" w:rsidRDefault="004D75CE" w:rsidP="006D4EB4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FA6899" w14:textId="5FFBB920" w:rsidR="006D4EB4" w:rsidRDefault="004D75CE" w:rsidP="00050CB6">
      <w:pPr>
        <w:numPr>
          <w:ilvl w:val="0"/>
          <w:numId w:val="14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EB4">
        <w:rPr>
          <w:rFonts w:ascii="Times New Roman" w:hAnsi="Times New Roman" w:cs="Times New Roman"/>
          <w:sz w:val="24"/>
          <w:szCs w:val="24"/>
        </w:rPr>
        <w:t xml:space="preserve">Akékoľvek zmeny alebo doplnenia tejto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6D4EB4">
        <w:rPr>
          <w:rFonts w:ascii="Times New Roman" w:hAnsi="Times New Roman" w:cs="Times New Roman"/>
          <w:sz w:val="24"/>
          <w:szCs w:val="24"/>
        </w:rPr>
        <w:t>mluvy sú platné</w:t>
      </w:r>
      <w:r w:rsidR="00050CB6">
        <w:rPr>
          <w:rFonts w:ascii="Times New Roman" w:hAnsi="Times New Roman" w:cs="Times New Roman"/>
          <w:sz w:val="24"/>
          <w:szCs w:val="24"/>
        </w:rPr>
        <w:t>,</w:t>
      </w:r>
      <w:r w:rsidRPr="006D4EB4">
        <w:rPr>
          <w:rFonts w:ascii="Times New Roman" w:hAnsi="Times New Roman" w:cs="Times New Roman"/>
          <w:sz w:val="24"/>
          <w:szCs w:val="24"/>
        </w:rPr>
        <w:t xml:space="preserve"> len </w:t>
      </w:r>
      <w:r w:rsidR="00050CB6">
        <w:rPr>
          <w:rFonts w:ascii="Times New Roman" w:hAnsi="Times New Roman" w:cs="Times New Roman"/>
          <w:sz w:val="24"/>
          <w:szCs w:val="24"/>
        </w:rPr>
        <w:t>po vzájomnej dohode Zmluvných strán, vo forme písomných, očíslovaných a datovaných dodatkov k Zmluve</w:t>
      </w:r>
      <w:r w:rsidRPr="006D4E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0A2E5" w14:textId="77777777" w:rsidR="006D4EB4" w:rsidRPr="006D4EB4" w:rsidRDefault="006D4EB4" w:rsidP="006D4EB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37E934" w14:textId="5D3B28F2" w:rsidR="006D4EB4" w:rsidRPr="00DF460D" w:rsidRDefault="006D4EB4" w:rsidP="00050CB6">
      <w:pPr>
        <w:numPr>
          <w:ilvl w:val="0"/>
          <w:numId w:val="14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60D">
        <w:rPr>
          <w:rFonts w:ascii="Times New Roman" w:hAnsi="Times New Roman" w:cs="Times New Roman"/>
          <w:sz w:val="24"/>
          <w:szCs w:val="24"/>
        </w:rPr>
        <w:t xml:space="preserve">Práva a právne pomery v tejto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DF460D">
        <w:rPr>
          <w:rFonts w:ascii="Times New Roman" w:hAnsi="Times New Roman" w:cs="Times New Roman"/>
          <w:sz w:val="24"/>
          <w:szCs w:val="24"/>
        </w:rPr>
        <w:t xml:space="preserve">mluve neupravené sa riadia </w:t>
      </w:r>
      <w:r w:rsidR="00050CB6">
        <w:rPr>
          <w:rFonts w:ascii="Times New Roman" w:hAnsi="Times New Roman" w:cs="Times New Roman"/>
          <w:sz w:val="24"/>
          <w:szCs w:val="24"/>
        </w:rPr>
        <w:t>O</w:t>
      </w:r>
      <w:r w:rsidRPr="00DF460D">
        <w:rPr>
          <w:rFonts w:ascii="Times New Roman" w:hAnsi="Times New Roman" w:cs="Times New Roman"/>
          <w:sz w:val="24"/>
          <w:szCs w:val="24"/>
        </w:rPr>
        <w:t xml:space="preserve">bchodnými a objednávacími podmienkami obce Lozorno, ktoré tvoria prílohu č. 3 tejto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DF460D">
        <w:rPr>
          <w:rFonts w:ascii="Times New Roman" w:hAnsi="Times New Roman" w:cs="Times New Roman"/>
          <w:sz w:val="24"/>
          <w:szCs w:val="24"/>
        </w:rPr>
        <w:t xml:space="preserve">mluvy, pričom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DF460D">
        <w:rPr>
          <w:rFonts w:ascii="Times New Roman" w:hAnsi="Times New Roman" w:cs="Times New Roman"/>
          <w:sz w:val="24"/>
          <w:szCs w:val="24"/>
        </w:rPr>
        <w:t>hotoviteľ vyhlasuje, že sa s ich znením dôsledne oboznámil a toto je mu známe.</w:t>
      </w:r>
    </w:p>
    <w:p w14:paraId="1D3D7FA0" w14:textId="77777777" w:rsidR="004D75CE" w:rsidRPr="00DF460D" w:rsidRDefault="004D75CE" w:rsidP="006D4EB4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55D7CB" w14:textId="494A0CAD" w:rsidR="004D75CE" w:rsidRPr="006F3670" w:rsidRDefault="004D75CE" w:rsidP="00050CB6">
      <w:pPr>
        <w:numPr>
          <w:ilvl w:val="0"/>
          <w:numId w:val="14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670">
        <w:rPr>
          <w:rFonts w:ascii="Times New Roman" w:hAnsi="Times New Roman" w:cs="Times New Roman"/>
          <w:sz w:val="24"/>
          <w:szCs w:val="24"/>
        </w:rPr>
        <w:t xml:space="preserve">Táto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6F3670">
        <w:rPr>
          <w:rFonts w:ascii="Times New Roman" w:hAnsi="Times New Roman" w:cs="Times New Roman"/>
          <w:sz w:val="24"/>
          <w:szCs w:val="24"/>
        </w:rPr>
        <w:t xml:space="preserve">mluva sa vyhotovuje v 2 vyhotoveniach, každá zo </w:t>
      </w:r>
      <w:r w:rsidR="00050CB6">
        <w:rPr>
          <w:rFonts w:ascii="Times New Roman" w:hAnsi="Times New Roman" w:cs="Times New Roman"/>
          <w:sz w:val="24"/>
          <w:szCs w:val="24"/>
        </w:rPr>
        <w:t xml:space="preserve">Zmluvných </w:t>
      </w:r>
      <w:r w:rsidRPr="006F3670">
        <w:rPr>
          <w:rFonts w:ascii="Times New Roman" w:hAnsi="Times New Roman" w:cs="Times New Roman"/>
          <w:sz w:val="24"/>
          <w:szCs w:val="24"/>
        </w:rPr>
        <w:t>strán obdrží jedno.</w:t>
      </w:r>
    </w:p>
    <w:p w14:paraId="10C1FFCA" w14:textId="77777777" w:rsidR="006F3670" w:rsidRPr="006F3670" w:rsidRDefault="006F3670" w:rsidP="006F367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D7E91AA" w14:textId="630272B8" w:rsidR="006F3670" w:rsidRPr="006F3670" w:rsidRDefault="006F0792" w:rsidP="00050CB6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70">
        <w:rPr>
          <w:rFonts w:ascii="Times New Roman" w:hAnsi="Times New Roman" w:cs="Times New Roman"/>
          <w:sz w:val="24"/>
          <w:szCs w:val="24"/>
        </w:rPr>
        <w:t xml:space="preserve">Neoddeliteľnou súčasťou tejto </w:t>
      </w:r>
      <w:r w:rsidR="00050CB6">
        <w:rPr>
          <w:rFonts w:ascii="Times New Roman" w:hAnsi="Times New Roman" w:cs="Times New Roman"/>
          <w:sz w:val="24"/>
          <w:szCs w:val="24"/>
        </w:rPr>
        <w:t>Z</w:t>
      </w:r>
      <w:r w:rsidRPr="006F3670">
        <w:rPr>
          <w:rFonts w:ascii="Times New Roman" w:hAnsi="Times New Roman" w:cs="Times New Roman"/>
          <w:sz w:val="24"/>
          <w:szCs w:val="24"/>
        </w:rPr>
        <w:t>mluvy sú prílohy</w:t>
      </w:r>
      <w:r w:rsidR="006F3670" w:rsidRPr="006F36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A72A2E" w14:textId="4560F9A3" w:rsidR="006F3670" w:rsidRPr="006F3670" w:rsidRDefault="006F3670" w:rsidP="006F367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3670">
        <w:rPr>
          <w:rFonts w:ascii="Times New Roman" w:hAnsi="Times New Roman" w:cs="Times New Roman"/>
          <w:sz w:val="24"/>
          <w:szCs w:val="24"/>
        </w:rPr>
        <w:t>Príloha č. 1 –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F3670">
        <w:rPr>
          <w:rFonts w:ascii="Times New Roman" w:hAnsi="Times New Roman" w:cs="Times New Roman"/>
          <w:sz w:val="24"/>
          <w:szCs w:val="24"/>
        </w:rPr>
        <w:t xml:space="preserve">okumentácia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3670">
        <w:rPr>
          <w:rFonts w:ascii="Times New Roman" w:hAnsi="Times New Roman" w:cs="Times New Roman"/>
          <w:sz w:val="24"/>
          <w:szCs w:val="24"/>
        </w:rPr>
        <w:t>Zadanie pre spracovanie PD</w:t>
      </w:r>
    </w:p>
    <w:p w14:paraId="570A17A0" w14:textId="745670A4" w:rsidR="006F3670" w:rsidRPr="006F3670" w:rsidRDefault="006F3670" w:rsidP="006F367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3670">
        <w:rPr>
          <w:rFonts w:ascii="Times New Roman" w:hAnsi="Times New Roman" w:cs="Times New Roman"/>
          <w:sz w:val="24"/>
          <w:szCs w:val="24"/>
        </w:rPr>
        <w:t xml:space="preserve">Príloha č. 2 – </w:t>
      </w:r>
      <w:r>
        <w:rPr>
          <w:rFonts w:ascii="Times New Roman" w:hAnsi="Times New Roman" w:cs="Times New Roman"/>
          <w:sz w:val="24"/>
          <w:szCs w:val="24"/>
        </w:rPr>
        <w:t>Cenová ponuka zhotoviteľa</w:t>
      </w:r>
    </w:p>
    <w:p w14:paraId="39394B23" w14:textId="77777777" w:rsidR="006F3670" w:rsidRPr="006F3670" w:rsidRDefault="006F3670" w:rsidP="006F367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3670">
        <w:rPr>
          <w:rFonts w:ascii="Times New Roman" w:hAnsi="Times New Roman" w:cs="Times New Roman"/>
          <w:sz w:val="24"/>
          <w:szCs w:val="24"/>
        </w:rPr>
        <w:t>Príloha č. 3 – Obchodné objednávacie a nákupné podmienky Obce Lozorno</w:t>
      </w:r>
    </w:p>
    <w:p w14:paraId="49805AE7" w14:textId="77777777" w:rsidR="006F0792" w:rsidRDefault="006F0792" w:rsidP="00DF46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D5EB214" w14:textId="4DE79D0A" w:rsidR="007250F0" w:rsidRDefault="006F3670" w:rsidP="00DF46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670">
        <w:rPr>
          <w:rFonts w:ascii="Times New Roman" w:hAnsi="Times New Roman" w:cs="Times New Roman"/>
          <w:i/>
          <w:sz w:val="24"/>
          <w:szCs w:val="24"/>
        </w:rPr>
        <w:lastRenderedPageBreak/>
        <w:t>Zmluvné strany vyhlasujú, že si text tejto zmluvy riadne a dôkladne prečítali, jeho obsahu porozumeli, že tento vyjadruje ich slobodnú a vážnu vôľu prostú akýchkoľvek omylov, že túto zmluvu neuzatvárajú v tiesni ani za zvlášť nevýhodných podmienok, čo potvrdzujú podpismi osôb oprávnených v mene zmluvných strán konať.</w:t>
      </w:r>
    </w:p>
    <w:p w14:paraId="27D46BEC" w14:textId="77777777" w:rsidR="006F0792" w:rsidRDefault="006F0792" w:rsidP="00DF46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223"/>
      </w:tblGrid>
      <w:tr w:rsidR="006F3670" w:rsidRPr="006F3670" w14:paraId="4BEA6C28" w14:textId="77777777" w:rsidTr="00B828BF">
        <w:tc>
          <w:tcPr>
            <w:tcW w:w="4223" w:type="dxa"/>
          </w:tcPr>
          <w:p w14:paraId="4D6B9CEA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</w:p>
          <w:p w14:paraId="386DCF55" w14:textId="446DD41A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  <w:t>V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Lozorne</w:t>
            </w:r>
            <w:r w:rsidRPr="006F36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dňa .....</w:t>
            </w:r>
            <w:r w:rsidRPr="006F3670"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23" w:type="dxa"/>
          </w:tcPr>
          <w:p w14:paraId="67B7BDE1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</w:p>
          <w:p w14:paraId="7DE16B9D" w14:textId="446EB4AC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  <w:t>V </w:t>
            </w:r>
            <w:r w:rsidRPr="006F36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 dňa .....</w:t>
            </w:r>
            <w:r w:rsidRPr="006F3670"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F3670" w:rsidRPr="006F3670" w14:paraId="1A63F833" w14:textId="77777777" w:rsidTr="00B828BF">
        <w:tc>
          <w:tcPr>
            <w:tcW w:w="4223" w:type="dxa"/>
          </w:tcPr>
          <w:p w14:paraId="7B4419C3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7E9D48DE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  <w:t>Obec Lozorno</w:t>
            </w:r>
          </w:p>
          <w:p w14:paraId="730176BD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  <w:t>(objednávateľ)</w:t>
            </w:r>
          </w:p>
          <w:p w14:paraId="04476F8E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23" w:type="dxa"/>
          </w:tcPr>
          <w:p w14:paraId="438F5062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6C0BA979" w14:textId="0C0C6C5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................................</w:t>
            </w:r>
          </w:p>
          <w:p w14:paraId="16717A0D" w14:textId="257203A2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sz w:val="24"/>
                <w:szCs w:val="24"/>
                <w:lang w:eastAsia="cs-CZ"/>
              </w:rPr>
              <w:t>(zhotoviteľ)</w:t>
            </w:r>
          </w:p>
        </w:tc>
      </w:tr>
      <w:tr w:rsidR="006F3670" w:rsidRPr="006F3670" w14:paraId="614C4BB8" w14:textId="77777777" w:rsidTr="00B828BF">
        <w:tc>
          <w:tcPr>
            <w:tcW w:w="4223" w:type="dxa"/>
          </w:tcPr>
          <w:p w14:paraId="08358E34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099D13EC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6A11EC98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  <w:t>........................................</w:t>
            </w:r>
          </w:p>
          <w:p w14:paraId="4CAE7556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Ľuboš Tvrdoň</w:t>
            </w:r>
          </w:p>
          <w:p w14:paraId="5BD83038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starosta obce Lozorno</w:t>
            </w:r>
          </w:p>
          <w:p w14:paraId="0FBEB53B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4223" w:type="dxa"/>
          </w:tcPr>
          <w:p w14:paraId="223B4697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iCs/>
                <w:sz w:val="24"/>
                <w:szCs w:val="24"/>
                <w:lang w:eastAsia="cs-CZ"/>
              </w:rPr>
            </w:pPr>
          </w:p>
          <w:p w14:paraId="570FE47F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iCs/>
                <w:sz w:val="24"/>
                <w:szCs w:val="24"/>
                <w:lang w:eastAsia="cs-CZ"/>
              </w:rPr>
            </w:pPr>
          </w:p>
          <w:p w14:paraId="17BDCD95" w14:textId="77777777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6F3670">
              <w:rPr>
                <w:rFonts w:ascii="Times New Roman" w:eastAsia="AT*Palm Springs" w:hAnsi="Times New Roman" w:cs="Times New Roman"/>
                <w:b/>
                <w:iCs/>
                <w:sz w:val="24"/>
                <w:szCs w:val="24"/>
                <w:lang w:eastAsia="cs-CZ"/>
              </w:rPr>
              <w:t>........................................</w:t>
            </w:r>
          </w:p>
          <w:p w14:paraId="678480C1" w14:textId="2329B098" w:rsidR="006F3670" w:rsidRPr="006F3670" w:rsidRDefault="006F3670" w:rsidP="006F3670">
            <w:pPr>
              <w:spacing w:after="120" w:line="240" w:lineRule="auto"/>
              <w:rPr>
                <w:rFonts w:ascii="Times New Roman" w:eastAsia="AT*Palm Springs" w:hAnsi="Times New Roman" w:cs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AT*Palm Springs" w:hAnsi="Times New Roman" w:cs="Times New Roman"/>
                <w:bCs/>
                <w:iCs/>
                <w:sz w:val="24"/>
                <w:szCs w:val="24"/>
                <w:lang w:eastAsia="cs-CZ"/>
              </w:rPr>
              <w:t>........................</w:t>
            </w:r>
          </w:p>
        </w:tc>
      </w:tr>
    </w:tbl>
    <w:p w14:paraId="39471AFD" w14:textId="77777777" w:rsidR="006F3670" w:rsidRPr="00DF460D" w:rsidRDefault="006F3670" w:rsidP="00DF46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F3670" w:rsidRPr="00DF460D" w:rsidSect="00DF460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B940" w14:textId="77777777" w:rsidR="00DF460D" w:rsidRDefault="00DF460D" w:rsidP="00DF460D">
      <w:pPr>
        <w:spacing w:after="0" w:line="240" w:lineRule="auto"/>
      </w:pPr>
      <w:r>
        <w:separator/>
      </w:r>
    </w:p>
  </w:endnote>
  <w:endnote w:type="continuationSeparator" w:id="0">
    <w:p w14:paraId="1D84BA2E" w14:textId="77777777" w:rsidR="00DF460D" w:rsidRDefault="00DF460D" w:rsidP="00DF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Palm Spring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603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5BD214" w14:textId="3808B3DF" w:rsidR="006F3670" w:rsidRPr="006F3670" w:rsidRDefault="006F3670">
        <w:pPr>
          <w:pStyle w:val="Pta"/>
          <w:jc w:val="right"/>
          <w:rPr>
            <w:rFonts w:ascii="Times New Roman" w:hAnsi="Times New Roman" w:cs="Times New Roman"/>
          </w:rPr>
        </w:pPr>
        <w:r w:rsidRPr="006F3670">
          <w:rPr>
            <w:rFonts w:ascii="Times New Roman" w:hAnsi="Times New Roman" w:cs="Times New Roman"/>
          </w:rPr>
          <w:fldChar w:fldCharType="begin"/>
        </w:r>
        <w:r w:rsidRPr="006F3670">
          <w:rPr>
            <w:rFonts w:ascii="Times New Roman" w:hAnsi="Times New Roman" w:cs="Times New Roman"/>
          </w:rPr>
          <w:instrText>PAGE   \* MERGEFORMAT</w:instrText>
        </w:r>
        <w:r w:rsidRPr="006F3670">
          <w:rPr>
            <w:rFonts w:ascii="Times New Roman" w:hAnsi="Times New Roman" w:cs="Times New Roman"/>
          </w:rPr>
          <w:fldChar w:fldCharType="separate"/>
        </w:r>
        <w:r w:rsidRPr="006F3670">
          <w:rPr>
            <w:rFonts w:ascii="Times New Roman" w:hAnsi="Times New Roman" w:cs="Times New Roman"/>
          </w:rPr>
          <w:t>2</w:t>
        </w:r>
        <w:r w:rsidRPr="006F3670">
          <w:rPr>
            <w:rFonts w:ascii="Times New Roman" w:hAnsi="Times New Roman" w:cs="Times New Roman"/>
          </w:rPr>
          <w:fldChar w:fldCharType="end"/>
        </w:r>
        <w:r w:rsidRPr="006F3670">
          <w:rPr>
            <w:rFonts w:ascii="Times New Roman" w:hAnsi="Times New Roman" w:cs="Times New Roman"/>
          </w:rPr>
          <w:t xml:space="preserve"> z </w:t>
        </w:r>
        <w:r w:rsidR="00C273A9">
          <w:rPr>
            <w:rFonts w:ascii="Times New Roman" w:hAnsi="Times New Roman" w:cs="Times New Roman"/>
          </w:rPr>
          <w:t>5</w:t>
        </w:r>
      </w:p>
    </w:sdtContent>
  </w:sdt>
  <w:p w14:paraId="07C66715" w14:textId="77777777" w:rsidR="006F3670" w:rsidRDefault="006F36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519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4BBEB" w14:textId="2B7E568B" w:rsidR="006F3670" w:rsidRPr="006F3670" w:rsidRDefault="006F3670">
        <w:pPr>
          <w:pStyle w:val="Pta"/>
          <w:jc w:val="right"/>
          <w:rPr>
            <w:rFonts w:ascii="Times New Roman" w:hAnsi="Times New Roman" w:cs="Times New Roman"/>
          </w:rPr>
        </w:pPr>
        <w:r w:rsidRPr="006F3670">
          <w:rPr>
            <w:rFonts w:ascii="Times New Roman" w:hAnsi="Times New Roman" w:cs="Times New Roman"/>
          </w:rPr>
          <w:fldChar w:fldCharType="begin"/>
        </w:r>
        <w:r w:rsidRPr="006F3670">
          <w:rPr>
            <w:rFonts w:ascii="Times New Roman" w:hAnsi="Times New Roman" w:cs="Times New Roman"/>
          </w:rPr>
          <w:instrText>PAGE   \* MERGEFORMAT</w:instrText>
        </w:r>
        <w:r w:rsidRPr="006F3670">
          <w:rPr>
            <w:rFonts w:ascii="Times New Roman" w:hAnsi="Times New Roman" w:cs="Times New Roman"/>
          </w:rPr>
          <w:fldChar w:fldCharType="separate"/>
        </w:r>
        <w:r w:rsidRPr="006F3670">
          <w:rPr>
            <w:rFonts w:ascii="Times New Roman" w:hAnsi="Times New Roman" w:cs="Times New Roman"/>
          </w:rPr>
          <w:t>2</w:t>
        </w:r>
        <w:r w:rsidRPr="006F3670">
          <w:rPr>
            <w:rFonts w:ascii="Times New Roman" w:hAnsi="Times New Roman" w:cs="Times New Roman"/>
          </w:rPr>
          <w:fldChar w:fldCharType="end"/>
        </w:r>
        <w:r w:rsidRPr="006F3670">
          <w:rPr>
            <w:rFonts w:ascii="Times New Roman" w:hAnsi="Times New Roman" w:cs="Times New Roman"/>
          </w:rPr>
          <w:t xml:space="preserve"> z </w:t>
        </w:r>
        <w:r w:rsidR="00C273A9">
          <w:rPr>
            <w:rFonts w:ascii="Times New Roman" w:hAnsi="Times New Roman" w:cs="Times New Roman"/>
          </w:rPr>
          <w:t>5</w:t>
        </w:r>
      </w:p>
    </w:sdtContent>
  </w:sdt>
  <w:p w14:paraId="3A4D354A" w14:textId="77777777" w:rsidR="006F3670" w:rsidRDefault="006F36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15CA" w14:textId="77777777" w:rsidR="00DF460D" w:rsidRDefault="00DF460D" w:rsidP="00DF460D">
      <w:pPr>
        <w:spacing w:after="0" w:line="240" w:lineRule="auto"/>
      </w:pPr>
      <w:r>
        <w:separator/>
      </w:r>
    </w:p>
  </w:footnote>
  <w:footnote w:type="continuationSeparator" w:id="0">
    <w:p w14:paraId="3036EAB9" w14:textId="77777777" w:rsidR="00DF460D" w:rsidRDefault="00DF460D" w:rsidP="00DF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C762" w14:textId="77777777" w:rsidR="00DF460D" w:rsidRPr="00DF460D" w:rsidRDefault="00DF460D" w:rsidP="00DF46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cs-CZ" w:eastAsia="cs-CZ"/>
      </w:rPr>
    </w:pPr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 xml:space="preserve">CEZO: </w:t>
    </w:r>
    <w:proofErr w:type="spellStart"/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>zmluva</w:t>
    </w:r>
    <w:proofErr w:type="spellEnd"/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 xml:space="preserve"> č. </w:t>
    </w:r>
  </w:p>
  <w:p w14:paraId="7E720B7B" w14:textId="72EC328A" w:rsidR="00DF460D" w:rsidRPr="00DF460D" w:rsidRDefault="00DF460D" w:rsidP="00DF46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cs-CZ" w:eastAsia="cs-CZ"/>
      </w:rPr>
    </w:pPr>
    <w:proofErr w:type="spellStart"/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>zverejnená</w:t>
    </w:r>
    <w:proofErr w:type="spellEnd"/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 xml:space="preserve"> </w:t>
    </w:r>
    <w:proofErr w:type="spellStart"/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>dňa</w:t>
    </w:r>
    <w:proofErr w:type="spellEnd"/>
    <w:r w:rsidRPr="00DF460D">
      <w:rPr>
        <w:rFonts w:ascii="Times New Roman" w:eastAsia="Times New Roman" w:hAnsi="Times New Roman" w:cs="Times New Roman"/>
        <w:sz w:val="24"/>
        <w:szCs w:val="24"/>
        <w:lang w:val="cs-CZ"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FCE"/>
    <w:multiLevelType w:val="hybridMultilevel"/>
    <w:tmpl w:val="108882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742C"/>
    <w:multiLevelType w:val="hybridMultilevel"/>
    <w:tmpl w:val="81168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BA9"/>
    <w:multiLevelType w:val="hybridMultilevel"/>
    <w:tmpl w:val="8ED05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A4B71"/>
    <w:multiLevelType w:val="hybridMultilevel"/>
    <w:tmpl w:val="6BF87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C1FC3"/>
    <w:multiLevelType w:val="hybridMultilevel"/>
    <w:tmpl w:val="326EFC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02737"/>
    <w:multiLevelType w:val="hybridMultilevel"/>
    <w:tmpl w:val="9EB65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462E7"/>
    <w:multiLevelType w:val="hybridMultilevel"/>
    <w:tmpl w:val="1C4CE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1443F"/>
    <w:multiLevelType w:val="hybridMultilevel"/>
    <w:tmpl w:val="B7DCFC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25D7"/>
    <w:multiLevelType w:val="hybridMultilevel"/>
    <w:tmpl w:val="35987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D4F0E"/>
    <w:multiLevelType w:val="hybridMultilevel"/>
    <w:tmpl w:val="326EF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A3793"/>
    <w:multiLevelType w:val="hybridMultilevel"/>
    <w:tmpl w:val="EB78E3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8437BD"/>
    <w:multiLevelType w:val="hybridMultilevel"/>
    <w:tmpl w:val="1B90A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9911BB"/>
    <w:multiLevelType w:val="hybridMultilevel"/>
    <w:tmpl w:val="D528F4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51659"/>
    <w:multiLevelType w:val="hybridMultilevel"/>
    <w:tmpl w:val="10888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F743B"/>
    <w:multiLevelType w:val="hybridMultilevel"/>
    <w:tmpl w:val="AF0000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70033">
    <w:abstractNumId w:val="1"/>
  </w:num>
  <w:num w:numId="2" w16cid:durableId="795875638">
    <w:abstractNumId w:val="5"/>
  </w:num>
  <w:num w:numId="3" w16cid:durableId="1827697981">
    <w:abstractNumId w:val="2"/>
  </w:num>
  <w:num w:numId="4" w16cid:durableId="430400548">
    <w:abstractNumId w:val="8"/>
  </w:num>
  <w:num w:numId="5" w16cid:durableId="1445003758">
    <w:abstractNumId w:val="6"/>
  </w:num>
  <w:num w:numId="6" w16cid:durableId="613290292">
    <w:abstractNumId w:val="7"/>
  </w:num>
  <w:num w:numId="7" w16cid:durableId="1610621169">
    <w:abstractNumId w:val="3"/>
  </w:num>
  <w:num w:numId="8" w16cid:durableId="564146580">
    <w:abstractNumId w:val="14"/>
  </w:num>
  <w:num w:numId="9" w16cid:durableId="789325145">
    <w:abstractNumId w:val="4"/>
  </w:num>
  <w:num w:numId="10" w16cid:durableId="998269075">
    <w:abstractNumId w:val="11"/>
  </w:num>
  <w:num w:numId="11" w16cid:durableId="1700085803">
    <w:abstractNumId w:val="0"/>
  </w:num>
  <w:num w:numId="12" w16cid:durableId="2064714826">
    <w:abstractNumId w:val="13"/>
  </w:num>
  <w:num w:numId="13" w16cid:durableId="1699427960">
    <w:abstractNumId w:val="10"/>
  </w:num>
  <w:num w:numId="14" w16cid:durableId="652415706">
    <w:abstractNumId w:val="12"/>
  </w:num>
  <w:num w:numId="15" w16cid:durableId="429394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8C"/>
    <w:rsid w:val="00050CB6"/>
    <w:rsid w:val="000A7D36"/>
    <w:rsid w:val="000C2FC2"/>
    <w:rsid w:val="0011439B"/>
    <w:rsid w:val="001B3E9B"/>
    <w:rsid w:val="00244B28"/>
    <w:rsid w:val="00285A2D"/>
    <w:rsid w:val="002938DE"/>
    <w:rsid w:val="002B68BE"/>
    <w:rsid w:val="002C7D8D"/>
    <w:rsid w:val="0032024D"/>
    <w:rsid w:val="00343335"/>
    <w:rsid w:val="003B4472"/>
    <w:rsid w:val="003C7EA7"/>
    <w:rsid w:val="004615DA"/>
    <w:rsid w:val="00497CB7"/>
    <w:rsid w:val="004B5ABA"/>
    <w:rsid w:val="004D56BD"/>
    <w:rsid w:val="004D75CE"/>
    <w:rsid w:val="00531AFF"/>
    <w:rsid w:val="00583416"/>
    <w:rsid w:val="006103CE"/>
    <w:rsid w:val="00612219"/>
    <w:rsid w:val="00663F2F"/>
    <w:rsid w:val="006D4EB4"/>
    <w:rsid w:val="006F0792"/>
    <w:rsid w:val="006F3670"/>
    <w:rsid w:val="007250F0"/>
    <w:rsid w:val="00755D1D"/>
    <w:rsid w:val="00822951"/>
    <w:rsid w:val="008D5136"/>
    <w:rsid w:val="008F6AB2"/>
    <w:rsid w:val="009D6B12"/>
    <w:rsid w:val="00A57755"/>
    <w:rsid w:val="00A642F0"/>
    <w:rsid w:val="00AE1ED1"/>
    <w:rsid w:val="00B3028C"/>
    <w:rsid w:val="00B67B54"/>
    <w:rsid w:val="00B748A5"/>
    <w:rsid w:val="00BF462A"/>
    <w:rsid w:val="00C03362"/>
    <w:rsid w:val="00C273A9"/>
    <w:rsid w:val="00C479DC"/>
    <w:rsid w:val="00CD4B0F"/>
    <w:rsid w:val="00D1181C"/>
    <w:rsid w:val="00D12D54"/>
    <w:rsid w:val="00D13874"/>
    <w:rsid w:val="00DF460D"/>
    <w:rsid w:val="00DF50EE"/>
    <w:rsid w:val="00EA0173"/>
    <w:rsid w:val="00EA3DAD"/>
    <w:rsid w:val="00F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B9157F"/>
  <w15:chartTrackingRefBased/>
  <w15:docId w15:val="{7994727C-929E-4627-AAD9-4F93003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F46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"/>
    <w:basedOn w:val="Normlny"/>
    <w:link w:val="OdsekzoznamuChar"/>
    <w:uiPriority w:val="34"/>
    <w:qFormat/>
    <w:rsid w:val="00B3028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79DC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79DC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DF460D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DF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460D"/>
  </w:style>
  <w:style w:type="paragraph" w:styleId="Pta">
    <w:name w:val="footer"/>
    <w:basedOn w:val="Normlny"/>
    <w:link w:val="PtaChar"/>
    <w:uiPriority w:val="99"/>
    <w:unhideWhenUsed/>
    <w:rsid w:val="00DF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460D"/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"/>
    <w:link w:val="Odsekzoznamu"/>
    <w:uiPriority w:val="34"/>
    <w:qFormat/>
    <w:locked/>
    <w:rsid w:val="006F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@lozorno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Krechňák Ladislav</dc:creator>
  <cp:keywords/>
  <dc:description/>
  <cp:lastModifiedBy>MAJETOK</cp:lastModifiedBy>
  <cp:revision>3</cp:revision>
  <dcterms:created xsi:type="dcterms:W3CDTF">2025-02-18T09:29:00Z</dcterms:created>
  <dcterms:modified xsi:type="dcterms:W3CDTF">2025-02-18T15:09:00Z</dcterms:modified>
</cp:coreProperties>
</file>